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BB" w:rsidRDefault="008D1EBB" w:rsidP="008D1EBB">
      <w:pPr>
        <w:spacing w:after="200" w:line="276" w:lineRule="auto"/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EBB" w:rsidRPr="008D1EBB" w:rsidRDefault="008D1EBB" w:rsidP="008D1EB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620200099/29883(4)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8D1EBB" w:rsidRPr="008D1EBB" w:rsidRDefault="008D1EBB" w:rsidP="008D1EB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620200099/29883(4)</w:t>
                      </w:r>
                    </w:p>
                  </w:txbxContent>
                </v:textbox>
              </v:rect>
            </w:pict>
          </mc:Fallback>
        </mc:AlternateContent>
      </w:r>
    </w:p>
    <w:p w:rsidR="008D1EBB" w:rsidRDefault="008D1EBB" w:rsidP="008D1EBB">
      <w:pPr>
        <w:spacing w:after="200" w:line="276" w:lineRule="auto"/>
        <w:jc w:val="center"/>
        <w:rPr>
          <w:rFonts w:eastAsiaTheme="minorHAnsi"/>
          <w:noProof/>
        </w:rPr>
      </w:pPr>
    </w:p>
    <w:p w:rsidR="008D1EBB" w:rsidRPr="008D1EBB" w:rsidRDefault="008D1EBB" w:rsidP="008D1EBB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8D1EBB" w:rsidRPr="008D1EBB" w:rsidRDefault="008D1EBB" w:rsidP="008D1EBB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8D1EBB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8D1EBB">
        <w:rPr>
          <w:rFonts w:eastAsiaTheme="minorHAnsi"/>
          <w:sz w:val="36"/>
          <w:szCs w:val="36"/>
          <w:lang w:eastAsia="en-US"/>
        </w:rPr>
        <w:br/>
      </w:r>
      <w:r w:rsidRPr="008D1EBB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8D1EBB" w:rsidRPr="008D1EBB" w:rsidRDefault="008D1EBB" w:rsidP="008D1EBB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8D1EBB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8D1EBB">
        <w:rPr>
          <w:rFonts w:eastAsiaTheme="minorHAnsi"/>
          <w:sz w:val="36"/>
          <w:szCs w:val="36"/>
          <w:lang w:eastAsia="en-US"/>
        </w:rPr>
        <w:br/>
      </w:r>
      <w:r w:rsidRPr="008D1EBB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3953C2" w:rsidRDefault="003953C2" w:rsidP="003953C2">
      <w:pPr>
        <w:jc w:val="center"/>
        <w:rPr>
          <w:sz w:val="28"/>
          <w:szCs w:val="28"/>
        </w:rPr>
      </w:pPr>
    </w:p>
    <w:p w:rsidR="00586ECB" w:rsidRDefault="00586ECB" w:rsidP="00586E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86ECB">
        <w:rPr>
          <w:sz w:val="28"/>
          <w:szCs w:val="28"/>
        </w:rPr>
        <w:t xml:space="preserve">22 </w:t>
      </w:r>
      <w:r>
        <w:rPr>
          <w:sz w:val="28"/>
          <w:szCs w:val="28"/>
        </w:rPr>
        <w:t>октября 2024 г. № 506</w:t>
      </w:r>
    </w:p>
    <w:p w:rsidR="00586ECB" w:rsidRPr="00586ECB" w:rsidRDefault="00586ECB" w:rsidP="00586E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953C2" w:rsidRPr="003953C2" w:rsidRDefault="003953C2" w:rsidP="003953C2">
      <w:pPr>
        <w:jc w:val="center"/>
        <w:rPr>
          <w:sz w:val="28"/>
          <w:szCs w:val="28"/>
        </w:rPr>
      </w:pPr>
    </w:p>
    <w:p w:rsidR="003953C2" w:rsidRDefault="006B044C" w:rsidP="003953C2">
      <w:pPr>
        <w:jc w:val="center"/>
        <w:rPr>
          <w:b/>
          <w:sz w:val="28"/>
          <w:szCs w:val="28"/>
        </w:rPr>
      </w:pPr>
      <w:r w:rsidRPr="003953C2">
        <w:rPr>
          <w:b/>
          <w:sz w:val="28"/>
          <w:szCs w:val="28"/>
        </w:rPr>
        <w:t>О внесении изменений</w:t>
      </w:r>
      <w:r w:rsidR="00470EA2" w:rsidRPr="003953C2">
        <w:rPr>
          <w:b/>
          <w:sz w:val="28"/>
          <w:szCs w:val="28"/>
        </w:rPr>
        <w:t xml:space="preserve"> в </w:t>
      </w:r>
      <w:r w:rsidR="00445BAB" w:rsidRPr="003953C2">
        <w:rPr>
          <w:b/>
          <w:sz w:val="28"/>
          <w:szCs w:val="28"/>
        </w:rPr>
        <w:t xml:space="preserve">пункт 10 </w:t>
      </w:r>
    </w:p>
    <w:p w:rsidR="003953C2" w:rsidRDefault="00445BAB" w:rsidP="003953C2">
      <w:pPr>
        <w:jc w:val="center"/>
        <w:rPr>
          <w:b/>
          <w:sz w:val="28"/>
          <w:szCs w:val="28"/>
        </w:rPr>
      </w:pPr>
      <w:r w:rsidRPr="003953C2">
        <w:rPr>
          <w:b/>
          <w:sz w:val="28"/>
          <w:szCs w:val="28"/>
        </w:rPr>
        <w:t xml:space="preserve">Положения о мерах по обеспечению </w:t>
      </w:r>
    </w:p>
    <w:p w:rsidR="003953C2" w:rsidRDefault="00445BAB" w:rsidP="003953C2">
      <w:pPr>
        <w:jc w:val="center"/>
        <w:rPr>
          <w:b/>
          <w:sz w:val="28"/>
          <w:szCs w:val="28"/>
        </w:rPr>
      </w:pPr>
      <w:r w:rsidRPr="003953C2">
        <w:rPr>
          <w:b/>
          <w:sz w:val="28"/>
          <w:szCs w:val="28"/>
        </w:rPr>
        <w:t xml:space="preserve">исполнения республиканского </w:t>
      </w:r>
    </w:p>
    <w:p w:rsidR="00815F68" w:rsidRPr="003953C2" w:rsidRDefault="00445BAB" w:rsidP="003953C2">
      <w:pPr>
        <w:jc w:val="center"/>
        <w:rPr>
          <w:b/>
          <w:sz w:val="28"/>
          <w:szCs w:val="28"/>
        </w:rPr>
      </w:pPr>
      <w:r w:rsidRPr="003953C2">
        <w:rPr>
          <w:b/>
          <w:sz w:val="28"/>
          <w:szCs w:val="28"/>
        </w:rPr>
        <w:t>бюджета Республики Тыва</w:t>
      </w:r>
    </w:p>
    <w:p w:rsidR="00470EA2" w:rsidRDefault="00470EA2" w:rsidP="003953C2">
      <w:pPr>
        <w:jc w:val="center"/>
        <w:rPr>
          <w:sz w:val="28"/>
          <w:szCs w:val="28"/>
        </w:rPr>
      </w:pPr>
    </w:p>
    <w:p w:rsidR="003953C2" w:rsidRPr="003953C2" w:rsidRDefault="003953C2" w:rsidP="003953C2">
      <w:pPr>
        <w:jc w:val="center"/>
        <w:rPr>
          <w:sz w:val="28"/>
          <w:szCs w:val="28"/>
        </w:rPr>
      </w:pPr>
    </w:p>
    <w:p w:rsidR="00815F68" w:rsidRPr="003953C2" w:rsidRDefault="00470EA2" w:rsidP="003953C2">
      <w:pPr>
        <w:spacing w:line="360" w:lineRule="atLeast"/>
        <w:ind w:firstLine="709"/>
        <w:jc w:val="both"/>
        <w:rPr>
          <w:sz w:val="28"/>
          <w:szCs w:val="28"/>
        </w:rPr>
      </w:pPr>
      <w:r w:rsidRPr="003953C2">
        <w:rPr>
          <w:sz w:val="28"/>
          <w:szCs w:val="28"/>
        </w:rPr>
        <w:t xml:space="preserve">В соответствии </w:t>
      </w:r>
      <w:r w:rsidR="00445BAB" w:rsidRPr="003953C2">
        <w:rPr>
          <w:sz w:val="28"/>
          <w:szCs w:val="28"/>
        </w:rPr>
        <w:t>с постановлением Правительства Российской Федерации от 23</w:t>
      </w:r>
      <w:r w:rsidR="0047714E" w:rsidRPr="003953C2">
        <w:rPr>
          <w:sz w:val="28"/>
          <w:szCs w:val="28"/>
        </w:rPr>
        <w:t xml:space="preserve"> января </w:t>
      </w:r>
      <w:r w:rsidR="00445BAB" w:rsidRPr="003953C2">
        <w:rPr>
          <w:sz w:val="28"/>
          <w:szCs w:val="28"/>
        </w:rPr>
        <w:t>2024</w:t>
      </w:r>
      <w:r w:rsidR="0047714E" w:rsidRPr="003953C2">
        <w:rPr>
          <w:sz w:val="28"/>
          <w:szCs w:val="28"/>
        </w:rPr>
        <w:t xml:space="preserve"> г.</w:t>
      </w:r>
      <w:r w:rsidR="00445BAB" w:rsidRPr="003953C2">
        <w:rPr>
          <w:sz w:val="28"/>
          <w:szCs w:val="28"/>
        </w:rPr>
        <w:t xml:space="preserve"> № 50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</w:t>
      </w:r>
      <w:r w:rsidR="00445BAB" w:rsidRPr="003953C2">
        <w:rPr>
          <w:sz w:val="28"/>
          <w:szCs w:val="28"/>
        </w:rPr>
        <w:t>е</w:t>
      </w:r>
      <w:r w:rsidR="00445BAB" w:rsidRPr="003953C2">
        <w:rPr>
          <w:sz w:val="28"/>
          <w:szCs w:val="28"/>
        </w:rPr>
        <w:t>жей при заключении государственных (муниципальных) контрактов в 2024 г</w:t>
      </w:r>
      <w:r w:rsidR="00445BAB" w:rsidRPr="003953C2">
        <w:rPr>
          <w:sz w:val="28"/>
          <w:szCs w:val="28"/>
        </w:rPr>
        <w:t>о</w:t>
      </w:r>
      <w:r w:rsidR="00445BAB" w:rsidRPr="003953C2">
        <w:rPr>
          <w:sz w:val="28"/>
          <w:szCs w:val="28"/>
        </w:rPr>
        <w:t xml:space="preserve">ду» </w:t>
      </w:r>
      <w:r w:rsidR="00815F68" w:rsidRPr="003953C2">
        <w:rPr>
          <w:sz w:val="28"/>
          <w:szCs w:val="28"/>
        </w:rPr>
        <w:t>Правительство Республики Тыва ПОСТАНОВЛЯЕТ:</w:t>
      </w:r>
    </w:p>
    <w:p w:rsidR="0007698B" w:rsidRPr="003953C2" w:rsidRDefault="0007698B" w:rsidP="003953C2">
      <w:pPr>
        <w:spacing w:line="360" w:lineRule="atLeast"/>
        <w:ind w:firstLine="709"/>
        <w:jc w:val="both"/>
        <w:rPr>
          <w:sz w:val="28"/>
          <w:szCs w:val="28"/>
        </w:rPr>
      </w:pPr>
    </w:p>
    <w:p w:rsidR="006B044C" w:rsidRPr="003953C2" w:rsidRDefault="006B044C" w:rsidP="003953C2">
      <w:pPr>
        <w:spacing w:line="360" w:lineRule="atLeast"/>
        <w:ind w:firstLine="709"/>
        <w:jc w:val="both"/>
        <w:rPr>
          <w:sz w:val="28"/>
          <w:szCs w:val="28"/>
        </w:rPr>
      </w:pPr>
      <w:r w:rsidRPr="003953C2">
        <w:rPr>
          <w:sz w:val="28"/>
          <w:szCs w:val="28"/>
        </w:rPr>
        <w:t xml:space="preserve">1. Внести в </w:t>
      </w:r>
      <w:r w:rsidR="0047714E" w:rsidRPr="003953C2">
        <w:rPr>
          <w:sz w:val="28"/>
          <w:szCs w:val="28"/>
        </w:rPr>
        <w:t xml:space="preserve">подпункт «а» </w:t>
      </w:r>
      <w:r w:rsidR="00445BAB" w:rsidRPr="003953C2">
        <w:rPr>
          <w:sz w:val="28"/>
          <w:szCs w:val="28"/>
        </w:rPr>
        <w:t>пункт</w:t>
      </w:r>
      <w:r w:rsidR="0047714E" w:rsidRPr="003953C2">
        <w:rPr>
          <w:sz w:val="28"/>
          <w:szCs w:val="28"/>
        </w:rPr>
        <w:t>а</w:t>
      </w:r>
      <w:r w:rsidR="00445BAB" w:rsidRPr="003953C2">
        <w:rPr>
          <w:sz w:val="28"/>
          <w:szCs w:val="28"/>
        </w:rPr>
        <w:t xml:space="preserve"> 10 Положения о мерах по обеспечению исполнения республиканского бюджета Республики Тыва, </w:t>
      </w:r>
      <w:r w:rsidRPr="003953C2">
        <w:rPr>
          <w:sz w:val="28"/>
          <w:szCs w:val="28"/>
        </w:rPr>
        <w:t>утвержденн</w:t>
      </w:r>
      <w:r w:rsidR="00445BAB" w:rsidRPr="003953C2">
        <w:rPr>
          <w:sz w:val="28"/>
          <w:szCs w:val="28"/>
        </w:rPr>
        <w:t>ого</w:t>
      </w:r>
      <w:r w:rsidRPr="003953C2">
        <w:rPr>
          <w:sz w:val="28"/>
          <w:szCs w:val="28"/>
        </w:rPr>
        <w:t xml:space="preserve"> </w:t>
      </w:r>
      <w:r w:rsidR="002C7235">
        <w:rPr>
          <w:sz w:val="28"/>
          <w:szCs w:val="28"/>
        </w:rPr>
        <w:t xml:space="preserve">                </w:t>
      </w:r>
      <w:r w:rsidRPr="003953C2">
        <w:rPr>
          <w:sz w:val="28"/>
          <w:szCs w:val="28"/>
        </w:rPr>
        <w:t xml:space="preserve">постановлением Правительства Республики Тыва от </w:t>
      </w:r>
      <w:r w:rsidR="00445BAB" w:rsidRPr="003953C2">
        <w:rPr>
          <w:sz w:val="28"/>
          <w:szCs w:val="28"/>
        </w:rPr>
        <w:t>19 февраля 2019</w:t>
      </w:r>
      <w:r w:rsidRPr="003953C2">
        <w:rPr>
          <w:sz w:val="28"/>
          <w:szCs w:val="28"/>
        </w:rPr>
        <w:t xml:space="preserve"> г. № </w:t>
      </w:r>
      <w:r w:rsidR="00445BAB" w:rsidRPr="003953C2">
        <w:rPr>
          <w:sz w:val="28"/>
          <w:szCs w:val="28"/>
        </w:rPr>
        <w:t>89</w:t>
      </w:r>
      <w:r w:rsidRPr="003953C2">
        <w:rPr>
          <w:sz w:val="28"/>
          <w:szCs w:val="28"/>
        </w:rPr>
        <w:t>, следующие изменения:</w:t>
      </w:r>
    </w:p>
    <w:p w:rsidR="008800E5" w:rsidRPr="003953C2" w:rsidRDefault="00CD524E" w:rsidP="003953C2">
      <w:pPr>
        <w:spacing w:line="360" w:lineRule="atLeast"/>
        <w:ind w:firstLine="709"/>
        <w:jc w:val="both"/>
        <w:rPr>
          <w:sz w:val="28"/>
          <w:szCs w:val="28"/>
        </w:rPr>
      </w:pPr>
      <w:r w:rsidRPr="003953C2">
        <w:rPr>
          <w:sz w:val="28"/>
          <w:szCs w:val="28"/>
        </w:rPr>
        <w:t xml:space="preserve">1) </w:t>
      </w:r>
      <w:r w:rsidR="008800E5" w:rsidRPr="003953C2">
        <w:rPr>
          <w:sz w:val="28"/>
          <w:szCs w:val="28"/>
        </w:rPr>
        <w:t>возобновить действие абзаца третьего;</w:t>
      </w:r>
    </w:p>
    <w:p w:rsidR="00687AC4" w:rsidRDefault="008800E5" w:rsidP="003953C2">
      <w:pPr>
        <w:spacing w:line="360" w:lineRule="atLeast"/>
        <w:ind w:firstLine="709"/>
        <w:jc w:val="both"/>
        <w:rPr>
          <w:sz w:val="28"/>
          <w:szCs w:val="28"/>
        </w:rPr>
      </w:pPr>
      <w:r w:rsidRPr="003953C2">
        <w:rPr>
          <w:sz w:val="28"/>
          <w:szCs w:val="28"/>
        </w:rPr>
        <w:t>2)</w:t>
      </w:r>
      <w:r w:rsidR="0047714E" w:rsidRPr="003953C2">
        <w:rPr>
          <w:sz w:val="28"/>
          <w:szCs w:val="28"/>
        </w:rPr>
        <w:t xml:space="preserve"> </w:t>
      </w:r>
      <w:r w:rsidR="00687AC4" w:rsidRPr="003953C2">
        <w:rPr>
          <w:sz w:val="28"/>
          <w:szCs w:val="28"/>
        </w:rPr>
        <w:t xml:space="preserve">приостановить </w:t>
      </w:r>
      <w:r w:rsidR="00445BAB" w:rsidRPr="003953C2">
        <w:rPr>
          <w:sz w:val="28"/>
          <w:szCs w:val="28"/>
        </w:rPr>
        <w:t xml:space="preserve">действие </w:t>
      </w:r>
      <w:r w:rsidRPr="003953C2">
        <w:rPr>
          <w:sz w:val="28"/>
          <w:szCs w:val="28"/>
        </w:rPr>
        <w:t xml:space="preserve">абзаца четвертого </w:t>
      </w:r>
      <w:r w:rsidR="0047714E" w:rsidRPr="003953C2">
        <w:rPr>
          <w:sz w:val="28"/>
          <w:szCs w:val="28"/>
        </w:rPr>
        <w:t>до 31 декабря 2024 г. вкл</w:t>
      </w:r>
      <w:r w:rsidR="0047714E" w:rsidRPr="003953C2">
        <w:rPr>
          <w:sz w:val="28"/>
          <w:szCs w:val="28"/>
        </w:rPr>
        <w:t>ю</w:t>
      </w:r>
      <w:r w:rsidR="0047714E" w:rsidRPr="003953C2">
        <w:rPr>
          <w:sz w:val="28"/>
          <w:szCs w:val="28"/>
        </w:rPr>
        <w:t>чительно</w:t>
      </w:r>
      <w:r w:rsidRPr="003953C2">
        <w:rPr>
          <w:sz w:val="28"/>
          <w:szCs w:val="28"/>
        </w:rPr>
        <w:t>.</w:t>
      </w:r>
    </w:p>
    <w:p w:rsidR="002C7235" w:rsidRDefault="002C7235" w:rsidP="003953C2">
      <w:pPr>
        <w:spacing w:line="360" w:lineRule="atLeast"/>
        <w:ind w:firstLine="709"/>
        <w:jc w:val="both"/>
        <w:rPr>
          <w:sz w:val="28"/>
          <w:szCs w:val="28"/>
        </w:rPr>
      </w:pPr>
    </w:p>
    <w:p w:rsidR="002C7235" w:rsidRDefault="002C7235" w:rsidP="003953C2">
      <w:pPr>
        <w:spacing w:line="360" w:lineRule="atLeast"/>
        <w:ind w:firstLine="709"/>
        <w:jc w:val="both"/>
        <w:rPr>
          <w:sz w:val="28"/>
          <w:szCs w:val="28"/>
        </w:rPr>
      </w:pPr>
    </w:p>
    <w:p w:rsidR="008D1EBB" w:rsidRDefault="008D1EBB" w:rsidP="003953C2">
      <w:pPr>
        <w:spacing w:line="360" w:lineRule="atLeast"/>
        <w:ind w:firstLine="709"/>
        <w:jc w:val="both"/>
        <w:rPr>
          <w:sz w:val="28"/>
          <w:szCs w:val="28"/>
        </w:rPr>
      </w:pPr>
    </w:p>
    <w:p w:rsidR="008D1EBB" w:rsidRPr="003953C2" w:rsidRDefault="008D1EBB" w:rsidP="003953C2">
      <w:pPr>
        <w:spacing w:line="360" w:lineRule="atLeast"/>
        <w:ind w:firstLine="709"/>
        <w:jc w:val="both"/>
        <w:rPr>
          <w:sz w:val="28"/>
          <w:szCs w:val="28"/>
        </w:rPr>
      </w:pPr>
    </w:p>
    <w:p w:rsidR="00094F92" w:rsidRPr="003953C2" w:rsidRDefault="003F408E" w:rsidP="003953C2">
      <w:pPr>
        <w:spacing w:line="360" w:lineRule="atLeast"/>
        <w:ind w:firstLine="709"/>
        <w:jc w:val="both"/>
        <w:rPr>
          <w:sz w:val="28"/>
          <w:szCs w:val="28"/>
        </w:rPr>
      </w:pPr>
      <w:r w:rsidRPr="003953C2">
        <w:rPr>
          <w:sz w:val="28"/>
          <w:szCs w:val="28"/>
        </w:rPr>
        <w:lastRenderedPageBreak/>
        <w:t xml:space="preserve">2. </w:t>
      </w:r>
      <w:r w:rsidR="00094F92" w:rsidRPr="003953C2">
        <w:rPr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094F92" w:rsidRPr="003953C2">
        <w:rPr>
          <w:sz w:val="28"/>
          <w:szCs w:val="28"/>
        </w:rPr>
        <w:t>интернет-портале</w:t>
      </w:r>
      <w:proofErr w:type="gramEnd"/>
      <w:r w:rsidR="00094F92" w:rsidRPr="003953C2">
        <w:rPr>
          <w:sz w:val="28"/>
          <w:szCs w:val="28"/>
        </w:rPr>
        <w:t xml:space="preserve"> правовой информации» (www.pravo.gov.ru) и официальном сайте Ре</w:t>
      </w:r>
      <w:r w:rsidR="00094F92" w:rsidRPr="003953C2">
        <w:rPr>
          <w:sz w:val="28"/>
          <w:szCs w:val="28"/>
        </w:rPr>
        <w:t>с</w:t>
      </w:r>
      <w:r w:rsidR="00094F92" w:rsidRPr="003953C2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094F92" w:rsidRPr="003953C2" w:rsidRDefault="003F408E" w:rsidP="003953C2">
      <w:pPr>
        <w:spacing w:line="360" w:lineRule="atLeast"/>
        <w:ind w:firstLine="709"/>
        <w:jc w:val="both"/>
        <w:rPr>
          <w:sz w:val="28"/>
          <w:szCs w:val="28"/>
        </w:rPr>
      </w:pPr>
      <w:r w:rsidRPr="003953C2">
        <w:rPr>
          <w:sz w:val="28"/>
          <w:szCs w:val="28"/>
        </w:rPr>
        <w:t>3</w:t>
      </w:r>
      <w:r w:rsidR="006B044C" w:rsidRPr="003953C2">
        <w:rPr>
          <w:sz w:val="28"/>
          <w:szCs w:val="28"/>
        </w:rPr>
        <w:t xml:space="preserve">. </w:t>
      </w:r>
      <w:r w:rsidR="00094F92" w:rsidRPr="003953C2">
        <w:rPr>
          <w:sz w:val="28"/>
          <w:szCs w:val="28"/>
        </w:rPr>
        <w:t>Настоящее постановление распространяется на правоотношения, во</w:t>
      </w:r>
      <w:r w:rsidR="00094F92" w:rsidRPr="003953C2">
        <w:rPr>
          <w:sz w:val="28"/>
          <w:szCs w:val="28"/>
        </w:rPr>
        <w:t>з</w:t>
      </w:r>
      <w:r w:rsidR="00094F92" w:rsidRPr="003953C2">
        <w:rPr>
          <w:sz w:val="28"/>
          <w:szCs w:val="28"/>
        </w:rPr>
        <w:t>никшие с 11 апреля 2024 г.</w:t>
      </w:r>
    </w:p>
    <w:p w:rsidR="00815F68" w:rsidRPr="003953C2" w:rsidRDefault="00815F68" w:rsidP="002C7235">
      <w:pPr>
        <w:spacing w:line="360" w:lineRule="atLeast"/>
        <w:rPr>
          <w:sz w:val="28"/>
          <w:szCs w:val="28"/>
        </w:rPr>
      </w:pPr>
    </w:p>
    <w:p w:rsidR="00CD524E" w:rsidRPr="003953C2" w:rsidRDefault="00CD524E" w:rsidP="002C7235">
      <w:pPr>
        <w:spacing w:line="360" w:lineRule="atLeast"/>
        <w:rPr>
          <w:sz w:val="28"/>
          <w:szCs w:val="28"/>
        </w:rPr>
      </w:pPr>
    </w:p>
    <w:p w:rsidR="00CD524E" w:rsidRPr="003953C2" w:rsidRDefault="00CD524E" w:rsidP="002C7235">
      <w:pPr>
        <w:spacing w:line="360" w:lineRule="atLeast"/>
        <w:rPr>
          <w:sz w:val="28"/>
          <w:szCs w:val="28"/>
        </w:rPr>
      </w:pPr>
    </w:p>
    <w:p w:rsidR="002B741C" w:rsidRDefault="002B741C" w:rsidP="002C7235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:rsidR="00FC188C" w:rsidRPr="003953C2" w:rsidRDefault="002B741C" w:rsidP="002C7235">
      <w:pPr>
        <w:spacing w:line="36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Правительства Республики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 </w:t>
      </w:r>
      <w:proofErr w:type="spellStart"/>
      <w:r>
        <w:rPr>
          <w:sz w:val="28"/>
          <w:szCs w:val="28"/>
        </w:rPr>
        <w:t>Сарыглар</w:t>
      </w:r>
      <w:proofErr w:type="spellEnd"/>
    </w:p>
    <w:sectPr w:rsidR="00FC188C" w:rsidRPr="003953C2" w:rsidSect="003953C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64" w:rsidRDefault="001F4464" w:rsidP="009D47AA">
      <w:r>
        <w:separator/>
      </w:r>
    </w:p>
  </w:endnote>
  <w:endnote w:type="continuationSeparator" w:id="0">
    <w:p w:rsidR="001F4464" w:rsidRDefault="001F4464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64" w:rsidRDefault="001F4464" w:rsidP="009D47AA">
      <w:r>
        <w:separator/>
      </w:r>
    </w:p>
  </w:footnote>
  <w:footnote w:type="continuationSeparator" w:id="0">
    <w:p w:rsidR="001F4464" w:rsidRDefault="001F4464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C4" w:rsidRDefault="008D1EBB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D1EBB" w:rsidRPr="008D1EBB" w:rsidRDefault="008D1EBB" w:rsidP="008D1EB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620200099/29883(4)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8D1EBB" w:rsidRPr="008D1EBB" w:rsidRDefault="008D1EBB" w:rsidP="008D1EB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620200099/29883(4)</w:t>
                    </w:r>
                  </w:p>
                </w:txbxContent>
              </v:textbox>
            </v:rect>
          </w:pict>
        </mc:Fallback>
      </mc:AlternateContent>
    </w:r>
    <w:r w:rsidR="00687AC4">
      <w:fldChar w:fldCharType="begin"/>
    </w:r>
    <w:r w:rsidR="00687AC4">
      <w:instrText xml:space="preserve"> PAGE   \* MERGEFORMAT </w:instrText>
    </w:r>
    <w:r w:rsidR="00687AC4">
      <w:fldChar w:fldCharType="separate"/>
    </w:r>
    <w:r>
      <w:rPr>
        <w:noProof/>
      </w:rPr>
      <w:t>2</w:t>
    </w:r>
    <w:r w:rsidR="00687AC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ed2e65f-7b63-42ec-a926-71683a8ad4d6"/>
  </w:docVars>
  <w:rsids>
    <w:rsidRoot w:val="00815F68"/>
    <w:rsid w:val="00017830"/>
    <w:rsid w:val="00060469"/>
    <w:rsid w:val="00073D28"/>
    <w:rsid w:val="0007698B"/>
    <w:rsid w:val="00077875"/>
    <w:rsid w:val="00090665"/>
    <w:rsid w:val="000912C3"/>
    <w:rsid w:val="00094F92"/>
    <w:rsid w:val="000D5F23"/>
    <w:rsid w:val="000F4BA0"/>
    <w:rsid w:val="00102E83"/>
    <w:rsid w:val="00130BB4"/>
    <w:rsid w:val="0014765D"/>
    <w:rsid w:val="001518A1"/>
    <w:rsid w:val="00181EC2"/>
    <w:rsid w:val="001C63C1"/>
    <w:rsid w:val="001E34DA"/>
    <w:rsid w:val="001F4464"/>
    <w:rsid w:val="00282FE5"/>
    <w:rsid w:val="00285897"/>
    <w:rsid w:val="00290FA4"/>
    <w:rsid w:val="00294021"/>
    <w:rsid w:val="002A4D4A"/>
    <w:rsid w:val="002B741C"/>
    <w:rsid w:val="002C642F"/>
    <w:rsid w:val="002C7235"/>
    <w:rsid w:val="003079C2"/>
    <w:rsid w:val="0032509A"/>
    <w:rsid w:val="003543DB"/>
    <w:rsid w:val="00354C2D"/>
    <w:rsid w:val="003953C2"/>
    <w:rsid w:val="003A1549"/>
    <w:rsid w:val="003F408E"/>
    <w:rsid w:val="00403ED3"/>
    <w:rsid w:val="00445BAB"/>
    <w:rsid w:val="004467BE"/>
    <w:rsid w:val="004511C2"/>
    <w:rsid w:val="004661FD"/>
    <w:rsid w:val="00470EA2"/>
    <w:rsid w:val="0047714E"/>
    <w:rsid w:val="004A05D6"/>
    <w:rsid w:val="004B53F6"/>
    <w:rsid w:val="004F7659"/>
    <w:rsid w:val="00537733"/>
    <w:rsid w:val="00545DC0"/>
    <w:rsid w:val="005748AB"/>
    <w:rsid w:val="00586ECB"/>
    <w:rsid w:val="00593B77"/>
    <w:rsid w:val="005C4073"/>
    <w:rsid w:val="005E0E0E"/>
    <w:rsid w:val="005E1E88"/>
    <w:rsid w:val="005F2DCB"/>
    <w:rsid w:val="00604B93"/>
    <w:rsid w:val="00621D59"/>
    <w:rsid w:val="0065593B"/>
    <w:rsid w:val="00687AC4"/>
    <w:rsid w:val="006B044C"/>
    <w:rsid w:val="00713B7A"/>
    <w:rsid w:val="00736C7E"/>
    <w:rsid w:val="00773F47"/>
    <w:rsid w:val="00775359"/>
    <w:rsid w:val="007771F4"/>
    <w:rsid w:val="0079587B"/>
    <w:rsid w:val="007A3E22"/>
    <w:rsid w:val="007B3D9C"/>
    <w:rsid w:val="007B6026"/>
    <w:rsid w:val="00815F68"/>
    <w:rsid w:val="00834E68"/>
    <w:rsid w:val="008800E5"/>
    <w:rsid w:val="008A09E0"/>
    <w:rsid w:val="008A4168"/>
    <w:rsid w:val="008D1EBB"/>
    <w:rsid w:val="008D41EC"/>
    <w:rsid w:val="008F6AD5"/>
    <w:rsid w:val="00924245"/>
    <w:rsid w:val="0092747C"/>
    <w:rsid w:val="00942773"/>
    <w:rsid w:val="00955CC0"/>
    <w:rsid w:val="00963BE9"/>
    <w:rsid w:val="00964254"/>
    <w:rsid w:val="009B575F"/>
    <w:rsid w:val="009D47AA"/>
    <w:rsid w:val="009F2682"/>
    <w:rsid w:val="009F5A74"/>
    <w:rsid w:val="009F5FE1"/>
    <w:rsid w:val="00A04224"/>
    <w:rsid w:val="00A34935"/>
    <w:rsid w:val="00A36DA1"/>
    <w:rsid w:val="00A41753"/>
    <w:rsid w:val="00A45A12"/>
    <w:rsid w:val="00A50B13"/>
    <w:rsid w:val="00A54AB7"/>
    <w:rsid w:val="00A72E8B"/>
    <w:rsid w:val="00A85416"/>
    <w:rsid w:val="00A87059"/>
    <w:rsid w:val="00AC1860"/>
    <w:rsid w:val="00AF46F6"/>
    <w:rsid w:val="00B00DE1"/>
    <w:rsid w:val="00B15B58"/>
    <w:rsid w:val="00B21B45"/>
    <w:rsid w:val="00B70B90"/>
    <w:rsid w:val="00B86D10"/>
    <w:rsid w:val="00BD0D1E"/>
    <w:rsid w:val="00BE6DD1"/>
    <w:rsid w:val="00BF1C47"/>
    <w:rsid w:val="00BF6F5C"/>
    <w:rsid w:val="00BF7A48"/>
    <w:rsid w:val="00C66BF5"/>
    <w:rsid w:val="00C962AA"/>
    <w:rsid w:val="00CA4253"/>
    <w:rsid w:val="00CC0AAB"/>
    <w:rsid w:val="00CC3C83"/>
    <w:rsid w:val="00CD207B"/>
    <w:rsid w:val="00CD524E"/>
    <w:rsid w:val="00CD6F46"/>
    <w:rsid w:val="00D2429C"/>
    <w:rsid w:val="00D34D2F"/>
    <w:rsid w:val="00D5289C"/>
    <w:rsid w:val="00DC6839"/>
    <w:rsid w:val="00DE48F5"/>
    <w:rsid w:val="00DF48EA"/>
    <w:rsid w:val="00E318F5"/>
    <w:rsid w:val="00E82981"/>
    <w:rsid w:val="00EB3791"/>
    <w:rsid w:val="00ED5A83"/>
    <w:rsid w:val="00F07617"/>
    <w:rsid w:val="00F1537A"/>
    <w:rsid w:val="00F31500"/>
    <w:rsid w:val="00F54B23"/>
    <w:rsid w:val="00FC188C"/>
    <w:rsid w:val="00FD3555"/>
    <w:rsid w:val="00FE5677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3D00-6047-4E77-BB12-2E59F178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Грецких О.П.</cp:lastModifiedBy>
  <cp:revision>2</cp:revision>
  <cp:lastPrinted>2024-10-22T07:26:00Z</cp:lastPrinted>
  <dcterms:created xsi:type="dcterms:W3CDTF">2024-10-22T07:26:00Z</dcterms:created>
  <dcterms:modified xsi:type="dcterms:W3CDTF">2024-10-22T07:26:00Z</dcterms:modified>
</cp:coreProperties>
</file>