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CC" w:rsidRDefault="008E7ACC" w:rsidP="008E7ACC">
      <w:pPr>
        <w:spacing w:after="200" w:line="276" w:lineRule="auto"/>
        <w:jc w:val="center"/>
        <w:rPr>
          <w:noProof/>
        </w:rPr>
      </w:pPr>
    </w:p>
    <w:p w:rsidR="00E5683C" w:rsidRDefault="00E5683C" w:rsidP="008E7ACC">
      <w:pPr>
        <w:spacing w:after="200" w:line="276" w:lineRule="auto"/>
        <w:jc w:val="center"/>
        <w:rPr>
          <w:noProof/>
        </w:rPr>
      </w:pPr>
    </w:p>
    <w:p w:rsidR="00E5683C" w:rsidRDefault="00E5683C" w:rsidP="008E7ACC">
      <w:pPr>
        <w:spacing w:after="200" w:line="276" w:lineRule="auto"/>
        <w:jc w:val="center"/>
        <w:rPr>
          <w:lang w:val="en-US"/>
        </w:rPr>
      </w:pPr>
    </w:p>
    <w:p w:rsidR="008E7ACC" w:rsidRPr="0025472A" w:rsidRDefault="008E7ACC" w:rsidP="008E7ACC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8E7ACC" w:rsidRPr="004C14FF" w:rsidRDefault="008E7ACC" w:rsidP="008E7ACC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AD5C8D" w:rsidRDefault="00AD5C8D" w:rsidP="00AD5C8D">
      <w:pPr>
        <w:jc w:val="center"/>
        <w:rPr>
          <w:sz w:val="28"/>
          <w:szCs w:val="28"/>
        </w:rPr>
      </w:pPr>
    </w:p>
    <w:p w:rsidR="008E7ACC" w:rsidRDefault="008E7ACC" w:rsidP="00AD5C8D">
      <w:pPr>
        <w:jc w:val="center"/>
        <w:rPr>
          <w:sz w:val="28"/>
          <w:szCs w:val="28"/>
        </w:rPr>
      </w:pPr>
    </w:p>
    <w:p w:rsidR="008E7ACC" w:rsidRPr="00AD5C8D" w:rsidRDefault="008E7ACC" w:rsidP="00AD5C8D">
      <w:pPr>
        <w:jc w:val="center"/>
        <w:rPr>
          <w:sz w:val="28"/>
          <w:szCs w:val="28"/>
        </w:rPr>
      </w:pPr>
    </w:p>
    <w:p w:rsidR="00AD5C8D" w:rsidRPr="00AD5C8D" w:rsidRDefault="008E7ACC" w:rsidP="008E7A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18 июля 2024 г. № 368</w:t>
      </w:r>
    </w:p>
    <w:p w:rsidR="00AD5C8D" w:rsidRPr="00AD5C8D" w:rsidRDefault="008E7ACC" w:rsidP="008E7ACC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г.Кызыл</w:t>
      </w:r>
      <w:proofErr w:type="spellEnd"/>
    </w:p>
    <w:p w:rsidR="00AD5C8D" w:rsidRPr="00AD5C8D" w:rsidRDefault="00AD5C8D" w:rsidP="00AD5C8D">
      <w:pPr>
        <w:jc w:val="center"/>
        <w:rPr>
          <w:sz w:val="28"/>
          <w:szCs w:val="28"/>
        </w:rPr>
      </w:pPr>
    </w:p>
    <w:p w:rsidR="005A4C6E" w:rsidRPr="00AD5C8D" w:rsidRDefault="00D869A8" w:rsidP="00AD5C8D">
      <w:pPr>
        <w:jc w:val="center"/>
        <w:rPr>
          <w:b/>
          <w:sz w:val="28"/>
          <w:szCs w:val="28"/>
        </w:rPr>
      </w:pPr>
      <w:r w:rsidRPr="00AD5C8D">
        <w:rPr>
          <w:b/>
          <w:sz w:val="28"/>
          <w:szCs w:val="28"/>
        </w:rPr>
        <w:t xml:space="preserve">О </w:t>
      </w:r>
      <w:r w:rsidR="004E506B" w:rsidRPr="00AD5C8D">
        <w:rPr>
          <w:b/>
          <w:sz w:val="28"/>
          <w:szCs w:val="28"/>
        </w:rPr>
        <w:t>внесении изменени</w:t>
      </w:r>
      <w:r w:rsidR="00853361" w:rsidRPr="00AD5C8D">
        <w:rPr>
          <w:b/>
          <w:sz w:val="28"/>
          <w:szCs w:val="28"/>
        </w:rPr>
        <w:t>й</w:t>
      </w:r>
      <w:r w:rsidR="004E506B" w:rsidRPr="00AD5C8D">
        <w:rPr>
          <w:b/>
          <w:sz w:val="28"/>
          <w:szCs w:val="28"/>
        </w:rPr>
        <w:t xml:space="preserve"> в постановление</w:t>
      </w:r>
    </w:p>
    <w:p w:rsidR="005A4C6E" w:rsidRPr="00AD5C8D" w:rsidRDefault="004E506B" w:rsidP="00AD5C8D">
      <w:pPr>
        <w:jc w:val="center"/>
        <w:rPr>
          <w:b/>
          <w:sz w:val="28"/>
          <w:szCs w:val="28"/>
        </w:rPr>
      </w:pPr>
      <w:r w:rsidRPr="00AD5C8D">
        <w:rPr>
          <w:b/>
          <w:sz w:val="28"/>
          <w:szCs w:val="28"/>
        </w:rPr>
        <w:t>Правительства Республики Тыва</w:t>
      </w:r>
    </w:p>
    <w:p w:rsidR="00D869A8" w:rsidRPr="00AD5C8D" w:rsidRDefault="004E506B" w:rsidP="00AD5C8D">
      <w:pPr>
        <w:jc w:val="center"/>
        <w:rPr>
          <w:b/>
          <w:sz w:val="28"/>
          <w:szCs w:val="28"/>
        </w:rPr>
      </w:pPr>
      <w:r w:rsidRPr="00AD5C8D">
        <w:rPr>
          <w:b/>
          <w:sz w:val="28"/>
          <w:szCs w:val="28"/>
        </w:rPr>
        <w:t>от 12 апреля 2024 г. № 176</w:t>
      </w:r>
    </w:p>
    <w:p w:rsidR="005B1295" w:rsidRPr="00AD5C8D" w:rsidRDefault="005B1295" w:rsidP="00AD5C8D">
      <w:pPr>
        <w:jc w:val="center"/>
        <w:rPr>
          <w:sz w:val="28"/>
          <w:szCs w:val="28"/>
        </w:rPr>
      </w:pPr>
    </w:p>
    <w:p w:rsidR="00AD5C8D" w:rsidRPr="00AD5C8D" w:rsidRDefault="00AD5C8D" w:rsidP="00AD5C8D">
      <w:pPr>
        <w:jc w:val="center"/>
        <w:rPr>
          <w:sz w:val="28"/>
          <w:szCs w:val="28"/>
        </w:rPr>
      </w:pPr>
    </w:p>
    <w:p w:rsidR="00A219A6" w:rsidRPr="00AD5C8D" w:rsidRDefault="00A219A6" w:rsidP="00AD5C8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D5C8D">
        <w:rPr>
          <w:sz w:val="28"/>
          <w:szCs w:val="28"/>
        </w:rPr>
        <w:t xml:space="preserve">В соответствии </w:t>
      </w:r>
      <w:r w:rsidR="006A5B4F" w:rsidRPr="00AD5C8D">
        <w:rPr>
          <w:sz w:val="28"/>
          <w:szCs w:val="28"/>
        </w:rPr>
        <w:t>со статьей 15 Конституционного закона Республики Тыва от 31 декабря 2003 г. № 95 ВХ-</w:t>
      </w:r>
      <w:r w:rsidR="006A5B4F" w:rsidRPr="00AD5C8D">
        <w:rPr>
          <w:sz w:val="28"/>
          <w:szCs w:val="28"/>
          <w:lang w:val="en-US"/>
        </w:rPr>
        <w:t>I</w:t>
      </w:r>
      <w:r w:rsidR="006A5B4F" w:rsidRPr="00AD5C8D">
        <w:rPr>
          <w:sz w:val="28"/>
          <w:szCs w:val="28"/>
        </w:rPr>
        <w:t xml:space="preserve"> «О Правительстве Республики Тыва»</w:t>
      </w:r>
      <w:r w:rsidRPr="00AD5C8D">
        <w:rPr>
          <w:sz w:val="28"/>
          <w:szCs w:val="28"/>
        </w:rPr>
        <w:t>, в целях укрепления противопожарной защиты населенных пунктов и объектов разли</w:t>
      </w:r>
      <w:r w:rsidRPr="00AD5C8D">
        <w:rPr>
          <w:sz w:val="28"/>
          <w:szCs w:val="28"/>
        </w:rPr>
        <w:t>ч</w:t>
      </w:r>
      <w:r w:rsidRPr="00AD5C8D">
        <w:rPr>
          <w:sz w:val="28"/>
          <w:szCs w:val="28"/>
        </w:rPr>
        <w:t>ных форм собственности Республики Тыва, понижения уровня пожарной опа</w:t>
      </w:r>
      <w:r w:rsidRPr="00AD5C8D">
        <w:rPr>
          <w:sz w:val="28"/>
          <w:szCs w:val="28"/>
        </w:rPr>
        <w:t>с</w:t>
      </w:r>
      <w:r w:rsidRPr="00AD5C8D">
        <w:rPr>
          <w:sz w:val="28"/>
          <w:szCs w:val="28"/>
        </w:rPr>
        <w:t xml:space="preserve">ности, предотвращения возникновения крупных </w:t>
      </w:r>
      <w:r w:rsidR="00824B0B" w:rsidRPr="00AD5C8D">
        <w:rPr>
          <w:sz w:val="28"/>
          <w:szCs w:val="28"/>
        </w:rPr>
        <w:t>ландшафтных (</w:t>
      </w:r>
      <w:r w:rsidRPr="00AD5C8D">
        <w:rPr>
          <w:sz w:val="28"/>
          <w:szCs w:val="28"/>
        </w:rPr>
        <w:t>природных</w:t>
      </w:r>
      <w:r w:rsidR="00824B0B" w:rsidRPr="00AD5C8D">
        <w:rPr>
          <w:sz w:val="28"/>
          <w:szCs w:val="28"/>
        </w:rPr>
        <w:t>)</w:t>
      </w:r>
      <w:r w:rsidRPr="00AD5C8D">
        <w:rPr>
          <w:sz w:val="28"/>
          <w:szCs w:val="28"/>
        </w:rPr>
        <w:t xml:space="preserve"> или техногенных пожаров Правительс</w:t>
      </w:r>
      <w:r w:rsidR="003F2246" w:rsidRPr="00AD5C8D">
        <w:rPr>
          <w:sz w:val="28"/>
          <w:szCs w:val="28"/>
        </w:rPr>
        <w:t>тво Республики Тыва</w:t>
      </w:r>
      <w:r w:rsidRPr="00AD5C8D">
        <w:rPr>
          <w:sz w:val="28"/>
          <w:szCs w:val="28"/>
        </w:rPr>
        <w:t xml:space="preserve"> ПОСТАНОВЛЯЕТ:</w:t>
      </w:r>
    </w:p>
    <w:p w:rsidR="00F36236" w:rsidRPr="00AD5C8D" w:rsidRDefault="00F36236" w:rsidP="00AD5C8D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F707C5" w:rsidRPr="00AD5C8D" w:rsidRDefault="0015120A" w:rsidP="00AD5C8D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D5C8D">
        <w:rPr>
          <w:sz w:val="28"/>
          <w:szCs w:val="28"/>
        </w:rPr>
        <w:t>1</w:t>
      </w:r>
      <w:r w:rsidR="004E506B" w:rsidRPr="00AD5C8D">
        <w:rPr>
          <w:sz w:val="28"/>
          <w:szCs w:val="28"/>
        </w:rPr>
        <w:t>. Внести в</w:t>
      </w:r>
      <w:r w:rsidR="00F707C5" w:rsidRPr="00AD5C8D">
        <w:rPr>
          <w:sz w:val="28"/>
          <w:szCs w:val="28"/>
        </w:rPr>
        <w:t xml:space="preserve"> постановление Правительства Республики Тыва от 12 апреля 2024 г. № 176 «О введении особого противопожарного режима на территории Республики Тыва» следующие изменения:</w:t>
      </w:r>
    </w:p>
    <w:p w:rsidR="004E506B" w:rsidRPr="00AD5C8D" w:rsidRDefault="00F707C5" w:rsidP="00AD5C8D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D5C8D">
        <w:rPr>
          <w:sz w:val="28"/>
          <w:szCs w:val="28"/>
        </w:rPr>
        <w:t xml:space="preserve">1) </w:t>
      </w:r>
      <w:r w:rsidR="005B18C6" w:rsidRPr="00AD5C8D">
        <w:rPr>
          <w:sz w:val="28"/>
          <w:szCs w:val="28"/>
        </w:rPr>
        <w:t>подпункт «а» пункта 3 изложи</w:t>
      </w:r>
      <w:r w:rsidRPr="00AD5C8D">
        <w:rPr>
          <w:sz w:val="28"/>
          <w:szCs w:val="28"/>
        </w:rPr>
        <w:t>ть</w:t>
      </w:r>
      <w:r w:rsidR="005B18C6" w:rsidRPr="00AD5C8D">
        <w:rPr>
          <w:sz w:val="28"/>
          <w:szCs w:val="28"/>
        </w:rPr>
        <w:t xml:space="preserve"> в</w:t>
      </w:r>
      <w:r w:rsidR="004E506B" w:rsidRPr="00AD5C8D">
        <w:rPr>
          <w:sz w:val="28"/>
          <w:szCs w:val="28"/>
        </w:rPr>
        <w:t xml:space="preserve"> следующ</w:t>
      </w:r>
      <w:r w:rsidR="005B18C6" w:rsidRPr="00AD5C8D">
        <w:rPr>
          <w:sz w:val="28"/>
          <w:szCs w:val="28"/>
        </w:rPr>
        <w:t>ей</w:t>
      </w:r>
      <w:r w:rsidR="004E506B" w:rsidRPr="00AD5C8D">
        <w:rPr>
          <w:sz w:val="28"/>
          <w:szCs w:val="28"/>
        </w:rPr>
        <w:t xml:space="preserve"> </w:t>
      </w:r>
      <w:r w:rsidR="005B18C6" w:rsidRPr="00AD5C8D">
        <w:rPr>
          <w:sz w:val="28"/>
          <w:szCs w:val="28"/>
        </w:rPr>
        <w:t>редакции</w:t>
      </w:r>
      <w:r w:rsidR="004E506B" w:rsidRPr="00AD5C8D">
        <w:rPr>
          <w:sz w:val="28"/>
          <w:szCs w:val="28"/>
        </w:rPr>
        <w:t>:</w:t>
      </w:r>
    </w:p>
    <w:p w:rsidR="005A4C6E" w:rsidRPr="00AD5C8D" w:rsidRDefault="004E506B" w:rsidP="00AD5C8D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D5C8D">
        <w:rPr>
          <w:sz w:val="28"/>
          <w:szCs w:val="28"/>
        </w:rPr>
        <w:t xml:space="preserve">«а) </w:t>
      </w:r>
      <w:r w:rsidR="005A4C6E" w:rsidRPr="00AD5C8D">
        <w:rPr>
          <w:sz w:val="28"/>
          <w:szCs w:val="28"/>
        </w:rPr>
        <w:t xml:space="preserve">ограничить пребывание граждан в лесах и въезд в них транспортных </w:t>
      </w:r>
      <w:r w:rsidR="005A1999" w:rsidRPr="00AD5C8D">
        <w:rPr>
          <w:sz w:val="28"/>
          <w:szCs w:val="28"/>
        </w:rPr>
        <w:t>средств в целях обеспечения</w:t>
      </w:r>
      <w:r w:rsidR="005A4C6E" w:rsidRPr="00AD5C8D">
        <w:rPr>
          <w:sz w:val="28"/>
          <w:szCs w:val="28"/>
        </w:rPr>
        <w:t xml:space="preserve"> </w:t>
      </w:r>
      <w:r w:rsidR="005A1999" w:rsidRPr="00AD5C8D">
        <w:rPr>
          <w:sz w:val="28"/>
          <w:szCs w:val="28"/>
        </w:rPr>
        <w:t>пожарной безопасности в лесах</w:t>
      </w:r>
      <w:r w:rsidR="00C0728F">
        <w:rPr>
          <w:sz w:val="28"/>
          <w:szCs w:val="28"/>
        </w:rPr>
        <w:t xml:space="preserve"> на </w:t>
      </w:r>
      <w:r w:rsidR="005A4C6E" w:rsidRPr="00AD5C8D">
        <w:rPr>
          <w:sz w:val="28"/>
          <w:szCs w:val="28"/>
        </w:rPr>
        <w:t>территории Республики Тыва в границах (выделах, кварталах) следующих лесных участков на землях лесного фонда на территории Республики Тыва: ГКУ Республики Тыва «Балгазынское лесничество», ГКУ Республики Тыва «Барун-Хемчикское лесничество», ГКУ Республики Тыва «Каа-Хемское лесничество», ГКУ Ре</w:t>
      </w:r>
      <w:r w:rsidR="005A4C6E" w:rsidRPr="00AD5C8D">
        <w:rPr>
          <w:sz w:val="28"/>
          <w:szCs w:val="28"/>
        </w:rPr>
        <w:t>с</w:t>
      </w:r>
      <w:r w:rsidR="005A4C6E" w:rsidRPr="00AD5C8D">
        <w:rPr>
          <w:sz w:val="28"/>
          <w:szCs w:val="28"/>
        </w:rPr>
        <w:t>публики Тыва «Кызылское лесничество», ГКУ Республики Тыва «Тандинское лесничество», ГКУ Республики Тыва «Тес-Хемское лесничество», ГКУ Респу</w:t>
      </w:r>
      <w:r w:rsidR="005A4C6E" w:rsidRPr="00AD5C8D">
        <w:rPr>
          <w:sz w:val="28"/>
          <w:szCs w:val="28"/>
        </w:rPr>
        <w:t>б</w:t>
      </w:r>
      <w:r w:rsidR="005A4C6E" w:rsidRPr="00AD5C8D">
        <w:rPr>
          <w:sz w:val="28"/>
          <w:szCs w:val="28"/>
        </w:rPr>
        <w:lastRenderedPageBreak/>
        <w:t>лики Тыва «Тоджинское лесничество», ГКУ Республики Тыва «Туранское ле</w:t>
      </w:r>
      <w:r w:rsidR="005A4C6E" w:rsidRPr="00AD5C8D">
        <w:rPr>
          <w:sz w:val="28"/>
          <w:szCs w:val="28"/>
        </w:rPr>
        <w:t>с</w:t>
      </w:r>
      <w:r w:rsidR="005A4C6E" w:rsidRPr="00AD5C8D">
        <w:rPr>
          <w:sz w:val="28"/>
          <w:szCs w:val="28"/>
        </w:rPr>
        <w:t>ничество», ГКУ Республики Тыва «Чаданское лесничество» и ГКУ Республики Тыва «Шагонарское лесничество» без регистрации и получения разрешения на посещение лесных массивов в органах лесного хозяйства республики, за и</w:t>
      </w:r>
      <w:r w:rsidR="005A4C6E" w:rsidRPr="00AD5C8D">
        <w:rPr>
          <w:sz w:val="28"/>
          <w:szCs w:val="28"/>
        </w:rPr>
        <w:t>с</w:t>
      </w:r>
      <w:r w:rsidR="005A4C6E" w:rsidRPr="00AD5C8D">
        <w:rPr>
          <w:sz w:val="28"/>
          <w:szCs w:val="28"/>
        </w:rPr>
        <w:t>ключением должностных лиц органов государственной власти, сотрудников специализированных учреждений и органов местного самоуправления, де</w:t>
      </w:r>
      <w:r w:rsidR="005A4C6E" w:rsidRPr="00AD5C8D">
        <w:rPr>
          <w:sz w:val="28"/>
          <w:szCs w:val="28"/>
        </w:rPr>
        <w:t>й</w:t>
      </w:r>
      <w:r w:rsidR="005A4C6E" w:rsidRPr="00AD5C8D">
        <w:rPr>
          <w:sz w:val="28"/>
          <w:szCs w:val="28"/>
        </w:rPr>
        <w:t>ствующих в связи с исполнением должностных обязанностей, лесопожарных формирований, добровольных пожарных дружин, маневренных групп, па</w:t>
      </w:r>
      <w:r w:rsidR="005A4C6E" w:rsidRPr="00AD5C8D">
        <w:rPr>
          <w:sz w:val="28"/>
          <w:szCs w:val="28"/>
        </w:rPr>
        <w:t>т</w:t>
      </w:r>
      <w:r w:rsidR="005A4C6E" w:rsidRPr="00AD5C8D">
        <w:rPr>
          <w:sz w:val="28"/>
          <w:szCs w:val="28"/>
        </w:rPr>
        <w:t>рульных профилактических групп, осуществляющих рейдовые мероприятия по охране лесов от пожаров на территории Республики Тыва, лиц, выполняющих работы по противопожарному обустройству лесов, а также граждан, прожив</w:t>
      </w:r>
      <w:r w:rsidR="005A4C6E" w:rsidRPr="00AD5C8D">
        <w:rPr>
          <w:sz w:val="28"/>
          <w:szCs w:val="28"/>
        </w:rPr>
        <w:t>а</w:t>
      </w:r>
      <w:r w:rsidR="005A4C6E" w:rsidRPr="00AD5C8D">
        <w:rPr>
          <w:sz w:val="28"/>
          <w:szCs w:val="28"/>
        </w:rPr>
        <w:t>ющих в населенных пунктах, расположен</w:t>
      </w:r>
      <w:r w:rsidR="005A281C" w:rsidRPr="00AD5C8D">
        <w:rPr>
          <w:sz w:val="28"/>
          <w:szCs w:val="28"/>
        </w:rPr>
        <w:t>ных в лесных массивах, согласно п</w:t>
      </w:r>
      <w:r w:rsidR="005A4C6E" w:rsidRPr="00AD5C8D">
        <w:rPr>
          <w:sz w:val="28"/>
          <w:szCs w:val="28"/>
        </w:rPr>
        <w:t>е</w:t>
      </w:r>
      <w:r w:rsidR="005A4C6E" w:rsidRPr="00AD5C8D">
        <w:rPr>
          <w:sz w:val="28"/>
          <w:szCs w:val="28"/>
        </w:rPr>
        <w:t>речню населенных пунктов, подверженных угрозе лесных пожаров и других ландшафтных (природных) пожаров, утвержденному распоряжением Прав</w:t>
      </w:r>
      <w:r w:rsidR="005A4C6E" w:rsidRPr="00AD5C8D">
        <w:rPr>
          <w:sz w:val="28"/>
          <w:szCs w:val="28"/>
        </w:rPr>
        <w:t>и</w:t>
      </w:r>
      <w:r w:rsidR="005A4C6E" w:rsidRPr="00AD5C8D">
        <w:rPr>
          <w:sz w:val="28"/>
          <w:szCs w:val="28"/>
        </w:rPr>
        <w:t>тельства Республики Тыва от 29 февраля 2024 г. № 99-р;»;</w:t>
      </w:r>
    </w:p>
    <w:p w:rsidR="00F707C5" w:rsidRPr="00AD5C8D" w:rsidRDefault="00F707C5" w:rsidP="00AD5C8D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D5C8D">
        <w:rPr>
          <w:sz w:val="28"/>
          <w:szCs w:val="28"/>
        </w:rPr>
        <w:t xml:space="preserve">2) </w:t>
      </w:r>
      <w:r w:rsidR="00BE27A8" w:rsidRPr="00AD5C8D">
        <w:rPr>
          <w:sz w:val="28"/>
          <w:szCs w:val="28"/>
        </w:rPr>
        <w:t xml:space="preserve">в </w:t>
      </w:r>
      <w:r w:rsidR="00FE0B6B" w:rsidRPr="00AD5C8D">
        <w:rPr>
          <w:sz w:val="28"/>
          <w:szCs w:val="28"/>
        </w:rPr>
        <w:t>п</w:t>
      </w:r>
      <w:r w:rsidR="00BE27A8" w:rsidRPr="00AD5C8D">
        <w:rPr>
          <w:sz w:val="28"/>
          <w:szCs w:val="28"/>
        </w:rPr>
        <w:t>лане проведения дополнительных противопожарных мероприятий на территории Республики Тыва на период действия особого противопожарн</w:t>
      </w:r>
      <w:r w:rsidR="00BE27A8" w:rsidRPr="00AD5C8D">
        <w:rPr>
          <w:sz w:val="28"/>
          <w:szCs w:val="28"/>
        </w:rPr>
        <w:t>о</w:t>
      </w:r>
      <w:r w:rsidR="00BE27A8" w:rsidRPr="00AD5C8D">
        <w:rPr>
          <w:sz w:val="28"/>
          <w:szCs w:val="28"/>
        </w:rPr>
        <w:t>го режима:</w:t>
      </w:r>
    </w:p>
    <w:p w:rsidR="00BE27A8" w:rsidRPr="00AD5C8D" w:rsidRDefault="00BE27A8" w:rsidP="00AD5C8D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D5C8D">
        <w:rPr>
          <w:sz w:val="28"/>
          <w:szCs w:val="28"/>
        </w:rPr>
        <w:t>позицию 5 изложить в следующей редакции:</w:t>
      </w:r>
    </w:p>
    <w:p w:rsidR="00BE27A8" w:rsidRPr="00AD5C8D" w:rsidRDefault="00BE27A8" w:rsidP="00AD5C8D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10048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"/>
        <w:gridCol w:w="3864"/>
        <w:gridCol w:w="1417"/>
        <w:gridCol w:w="4111"/>
        <w:gridCol w:w="415"/>
      </w:tblGrid>
      <w:tr w:rsidR="000F49B6" w:rsidRPr="00917B78" w:rsidTr="000F49B6">
        <w:trPr>
          <w:jc w:val="center"/>
        </w:trPr>
        <w:tc>
          <w:tcPr>
            <w:tcW w:w="241" w:type="dxa"/>
            <w:tcBorders>
              <w:right w:val="single" w:sz="4" w:space="0" w:color="auto"/>
            </w:tcBorders>
          </w:tcPr>
          <w:p w:rsidR="000F49B6" w:rsidRPr="00917B78" w:rsidRDefault="000F49B6" w:rsidP="00917B78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917B78">
              <w:rPr>
                <w:szCs w:val="28"/>
              </w:rPr>
              <w:t>«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B6" w:rsidRPr="00917B78" w:rsidRDefault="000F49B6" w:rsidP="00917B7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917B78">
              <w:rPr>
                <w:szCs w:val="28"/>
              </w:rPr>
              <w:t>5. Принять меры по ограничению пребывания граждан в лесах и въе</w:t>
            </w:r>
            <w:r w:rsidRPr="00917B78">
              <w:rPr>
                <w:szCs w:val="28"/>
              </w:rPr>
              <w:t>з</w:t>
            </w:r>
            <w:r w:rsidRPr="00917B78">
              <w:rPr>
                <w:szCs w:val="28"/>
              </w:rPr>
              <w:t>да в них транспортных средств без регистрации и получения разреш</w:t>
            </w:r>
            <w:r w:rsidRPr="00917B78">
              <w:rPr>
                <w:szCs w:val="28"/>
              </w:rPr>
              <w:t>е</w:t>
            </w:r>
            <w:r w:rsidRPr="00917B78">
              <w:rPr>
                <w:szCs w:val="28"/>
              </w:rPr>
              <w:t>ния на пос</w:t>
            </w:r>
            <w:r w:rsidRPr="00917B78">
              <w:rPr>
                <w:szCs w:val="28"/>
              </w:rPr>
              <w:t>е</w:t>
            </w:r>
            <w:r w:rsidRPr="00917B78">
              <w:rPr>
                <w:szCs w:val="28"/>
              </w:rPr>
              <w:t>щение лесных массивов в органах лесного хозяйства ре</w:t>
            </w:r>
            <w:r w:rsidRPr="00917B78">
              <w:rPr>
                <w:szCs w:val="28"/>
              </w:rPr>
              <w:t>с</w:t>
            </w:r>
            <w:r w:rsidRPr="00917B78">
              <w:rPr>
                <w:szCs w:val="28"/>
              </w:rPr>
              <w:t>публики, за и</w:t>
            </w:r>
            <w:r w:rsidRPr="00917B78">
              <w:rPr>
                <w:szCs w:val="28"/>
              </w:rPr>
              <w:t>с</w:t>
            </w:r>
            <w:r w:rsidRPr="00917B78">
              <w:rPr>
                <w:szCs w:val="28"/>
              </w:rPr>
              <w:t>ключением работ по противопожарному обустро</w:t>
            </w:r>
            <w:r w:rsidRPr="00917B78">
              <w:rPr>
                <w:szCs w:val="28"/>
              </w:rPr>
              <w:t>й</w:t>
            </w:r>
            <w:r w:rsidRPr="00917B78">
              <w:rPr>
                <w:szCs w:val="28"/>
              </w:rPr>
              <w:t>ству лесов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B6" w:rsidRPr="00917B78" w:rsidRDefault="000F49B6" w:rsidP="00917B7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917B78">
              <w:rPr>
                <w:szCs w:val="28"/>
              </w:rPr>
              <w:t>на весь п</w:t>
            </w:r>
            <w:r w:rsidRPr="00917B78">
              <w:rPr>
                <w:szCs w:val="28"/>
              </w:rPr>
              <w:t>е</w:t>
            </w:r>
            <w:r w:rsidRPr="00917B78">
              <w:rPr>
                <w:szCs w:val="28"/>
              </w:rPr>
              <w:t>риод де</w:t>
            </w:r>
            <w:r w:rsidRPr="00917B78">
              <w:rPr>
                <w:szCs w:val="28"/>
              </w:rPr>
              <w:t>й</w:t>
            </w:r>
            <w:r w:rsidRPr="00917B78">
              <w:rPr>
                <w:szCs w:val="28"/>
              </w:rPr>
              <w:t>ствия р</w:t>
            </w:r>
            <w:r w:rsidRPr="00917B78">
              <w:rPr>
                <w:szCs w:val="28"/>
              </w:rPr>
              <w:t>е</w:t>
            </w:r>
            <w:r w:rsidRPr="00917B78">
              <w:rPr>
                <w:szCs w:val="28"/>
              </w:rPr>
              <w:t>жима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B6" w:rsidRPr="00917B78" w:rsidRDefault="000F49B6" w:rsidP="00917B7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917B78">
              <w:rPr>
                <w:szCs w:val="28"/>
              </w:rPr>
              <w:t>Министерство лесного хозяйства и природопользования Республики Т</w:t>
            </w:r>
            <w:r w:rsidRPr="00917B78">
              <w:rPr>
                <w:szCs w:val="28"/>
              </w:rPr>
              <w:t>ы</w:t>
            </w:r>
            <w:r w:rsidRPr="00917B78">
              <w:rPr>
                <w:szCs w:val="28"/>
              </w:rPr>
              <w:t>ва и подведомственные ему госуда</w:t>
            </w:r>
            <w:r w:rsidRPr="00917B78">
              <w:rPr>
                <w:szCs w:val="28"/>
              </w:rPr>
              <w:t>р</w:t>
            </w:r>
            <w:r w:rsidRPr="00917B78">
              <w:rPr>
                <w:szCs w:val="28"/>
              </w:rPr>
              <w:t>ственные учреждения, Министе</w:t>
            </w:r>
            <w:r w:rsidRPr="00917B78">
              <w:rPr>
                <w:szCs w:val="28"/>
              </w:rPr>
              <w:t>р</w:t>
            </w:r>
            <w:r w:rsidRPr="00917B78">
              <w:rPr>
                <w:szCs w:val="28"/>
              </w:rPr>
              <w:t>ство внутренних дел по Республике Тыва (по согласованию), администр</w:t>
            </w:r>
            <w:r w:rsidRPr="00917B78">
              <w:rPr>
                <w:szCs w:val="28"/>
              </w:rPr>
              <w:t>а</w:t>
            </w:r>
            <w:r w:rsidRPr="00917B78">
              <w:rPr>
                <w:szCs w:val="28"/>
              </w:rPr>
              <w:t>ции муниципальных образований Респу</w:t>
            </w:r>
            <w:r w:rsidRPr="00917B78">
              <w:rPr>
                <w:szCs w:val="28"/>
              </w:rPr>
              <w:t>б</w:t>
            </w:r>
            <w:r w:rsidRPr="00917B78">
              <w:rPr>
                <w:szCs w:val="28"/>
              </w:rPr>
              <w:t>лики Тыва (по согласов</w:t>
            </w:r>
            <w:r w:rsidRPr="00917B78">
              <w:rPr>
                <w:szCs w:val="28"/>
              </w:rPr>
              <w:t>а</w:t>
            </w:r>
            <w:r w:rsidRPr="00917B78">
              <w:rPr>
                <w:szCs w:val="28"/>
              </w:rPr>
              <w:t>нию)</w:t>
            </w:r>
          </w:p>
        </w:tc>
        <w:tc>
          <w:tcPr>
            <w:tcW w:w="415" w:type="dxa"/>
            <w:tcBorders>
              <w:left w:val="single" w:sz="4" w:space="0" w:color="auto"/>
            </w:tcBorders>
            <w:vAlign w:val="bottom"/>
          </w:tcPr>
          <w:p w:rsidR="000F49B6" w:rsidRPr="00917B78" w:rsidRDefault="000F49B6" w:rsidP="000F49B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»;</w:t>
            </w:r>
          </w:p>
        </w:tc>
      </w:tr>
    </w:tbl>
    <w:p w:rsidR="00BE27A8" w:rsidRPr="00AD5C8D" w:rsidRDefault="00BE27A8" w:rsidP="00AD5C8D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BE27A8" w:rsidRPr="00AD5C8D" w:rsidRDefault="00BE27A8" w:rsidP="00AD5C8D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D5C8D">
        <w:rPr>
          <w:sz w:val="28"/>
          <w:szCs w:val="28"/>
        </w:rPr>
        <w:t>в позиции 7 слов</w:t>
      </w:r>
      <w:r w:rsidR="00B06607" w:rsidRPr="00AD5C8D">
        <w:rPr>
          <w:sz w:val="28"/>
          <w:szCs w:val="28"/>
        </w:rPr>
        <w:t>о</w:t>
      </w:r>
      <w:r w:rsidRPr="00AD5C8D">
        <w:rPr>
          <w:sz w:val="28"/>
          <w:szCs w:val="28"/>
        </w:rPr>
        <w:t xml:space="preserve"> «</w:t>
      </w:r>
      <w:r w:rsidR="005A1999" w:rsidRPr="00AD5C8D">
        <w:rPr>
          <w:sz w:val="28"/>
          <w:szCs w:val="28"/>
        </w:rPr>
        <w:t>запрета</w:t>
      </w:r>
      <w:r w:rsidRPr="00AD5C8D">
        <w:rPr>
          <w:sz w:val="28"/>
          <w:szCs w:val="28"/>
        </w:rPr>
        <w:t>» заменить словом «</w:t>
      </w:r>
      <w:r w:rsidR="005A1999" w:rsidRPr="00AD5C8D">
        <w:rPr>
          <w:sz w:val="28"/>
          <w:szCs w:val="28"/>
        </w:rPr>
        <w:t>ограничения</w:t>
      </w:r>
      <w:r w:rsidRPr="00AD5C8D">
        <w:rPr>
          <w:sz w:val="28"/>
          <w:szCs w:val="28"/>
        </w:rPr>
        <w:t>»;</w:t>
      </w:r>
    </w:p>
    <w:p w:rsidR="00BE27A8" w:rsidRPr="00AD5C8D" w:rsidRDefault="00BE27A8" w:rsidP="00AD5C8D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D5C8D">
        <w:rPr>
          <w:sz w:val="28"/>
          <w:szCs w:val="28"/>
        </w:rPr>
        <w:t>позицию 8 изложить в следующей редакции:</w:t>
      </w:r>
    </w:p>
    <w:p w:rsidR="00BE27A8" w:rsidRDefault="00BE27A8" w:rsidP="00AD5C8D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10048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"/>
        <w:gridCol w:w="3864"/>
        <w:gridCol w:w="1417"/>
        <w:gridCol w:w="4111"/>
        <w:gridCol w:w="415"/>
      </w:tblGrid>
      <w:tr w:rsidR="000F49B6" w:rsidRPr="00917B78" w:rsidTr="006724BB">
        <w:trPr>
          <w:jc w:val="center"/>
        </w:trPr>
        <w:tc>
          <w:tcPr>
            <w:tcW w:w="241" w:type="dxa"/>
            <w:tcBorders>
              <w:right w:val="single" w:sz="4" w:space="0" w:color="auto"/>
            </w:tcBorders>
          </w:tcPr>
          <w:p w:rsidR="000F49B6" w:rsidRPr="00917B78" w:rsidRDefault="000F49B6" w:rsidP="006724BB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917B78">
              <w:rPr>
                <w:szCs w:val="28"/>
              </w:rPr>
              <w:t>«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B6" w:rsidRPr="00917B78" w:rsidRDefault="000F49B6" w:rsidP="006724B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0F49B6">
              <w:rPr>
                <w:szCs w:val="28"/>
              </w:rPr>
              <w:t>8. Организовать проведение со</w:t>
            </w:r>
            <w:r w:rsidRPr="000F49B6">
              <w:rPr>
                <w:szCs w:val="28"/>
              </w:rPr>
              <w:t>в</w:t>
            </w:r>
            <w:r w:rsidRPr="000F49B6">
              <w:rPr>
                <w:szCs w:val="28"/>
              </w:rPr>
              <w:t>местных рейдовых мероприятий в лесных массивах с целью соблюд</w:t>
            </w:r>
            <w:r w:rsidRPr="000F49B6">
              <w:rPr>
                <w:szCs w:val="28"/>
              </w:rPr>
              <w:t>е</w:t>
            </w:r>
            <w:r w:rsidRPr="000F49B6">
              <w:rPr>
                <w:szCs w:val="28"/>
              </w:rPr>
              <w:t>ния запрета при осуществлении охоты с применением пыжей из г</w:t>
            </w:r>
            <w:r w:rsidRPr="000F49B6">
              <w:rPr>
                <w:szCs w:val="28"/>
              </w:rPr>
              <w:t>о</w:t>
            </w:r>
            <w:r w:rsidRPr="000F49B6">
              <w:rPr>
                <w:szCs w:val="28"/>
              </w:rPr>
              <w:t>рючих (способных самовозгораться, а также возгораться при возде</w:t>
            </w:r>
            <w:r w:rsidRPr="000F49B6">
              <w:rPr>
                <w:szCs w:val="28"/>
              </w:rPr>
              <w:t>й</w:t>
            </w:r>
            <w:r w:rsidRPr="000F49B6">
              <w:rPr>
                <w:szCs w:val="28"/>
              </w:rPr>
              <w:t>ствии источника зажигания и сам</w:t>
            </w:r>
            <w:r w:rsidRPr="000F49B6">
              <w:rPr>
                <w:szCs w:val="28"/>
              </w:rPr>
              <w:t>о</w:t>
            </w:r>
            <w:r w:rsidRPr="000F49B6">
              <w:rPr>
                <w:szCs w:val="28"/>
              </w:rPr>
              <w:t>стоятельно гореть после его удал</w:t>
            </w:r>
            <w:r w:rsidRPr="000F49B6">
              <w:rPr>
                <w:szCs w:val="28"/>
              </w:rPr>
              <w:t>е</w:t>
            </w:r>
            <w:r w:rsidRPr="000F49B6">
              <w:rPr>
                <w:szCs w:val="28"/>
              </w:rPr>
              <w:t>ния) или тлеющих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B6" w:rsidRPr="00917B78" w:rsidRDefault="000F49B6" w:rsidP="006724B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0F49B6">
              <w:rPr>
                <w:szCs w:val="28"/>
              </w:rPr>
              <w:t>на весь п</w:t>
            </w:r>
            <w:r w:rsidRPr="000F49B6">
              <w:rPr>
                <w:szCs w:val="28"/>
              </w:rPr>
              <w:t>е</w:t>
            </w:r>
            <w:r w:rsidRPr="000F49B6">
              <w:rPr>
                <w:szCs w:val="28"/>
              </w:rPr>
              <w:t>риод де</w:t>
            </w:r>
            <w:r w:rsidRPr="000F49B6">
              <w:rPr>
                <w:szCs w:val="28"/>
              </w:rPr>
              <w:t>й</w:t>
            </w:r>
            <w:r w:rsidRPr="000F49B6">
              <w:rPr>
                <w:szCs w:val="28"/>
              </w:rPr>
              <w:t>ствия р</w:t>
            </w:r>
            <w:r w:rsidRPr="000F49B6">
              <w:rPr>
                <w:szCs w:val="28"/>
              </w:rPr>
              <w:t>е</w:t>
            </w:r>
            <w:r w:rsidRPr="000F49B6">
              <w:rPr>
                <w:szCs w:val="28"/>
              </w:rPr>
              <w:t>жима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B6" w:rsidRPr="00917B78" w:rsidRDefault="000F49B6" w:rsidP="006724B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0F49B6">
              <w:rPr>
                <w:szCs w:val="28"/>
              </w:rPr>
              <w:t>Государственный комитет по охране объектов животного мира Республики Тыва совместно с Министерством лесного хозяйства и природопольз</w:t>
            </w:r>
            <w:r w:rsidRPr="000F49B6">
              <w:rPr>
                <w:szCs w:val="28"/>
              </w:rPr>
              <w:t>о</w:t>
            </w:r>
            <w:r w:rsidRPr="000F49B6">
              <w:rPr>
                <w:szCs w:val="28"/>
              </w:rPr>
              <w:t>вания Республики Тыва и подведо</w:t>
            </w:r>
            <w:r w:rsidRPr="000F49B6">
              <w:rPr>
                <w:szCs w:val="28"/>
              </w:rPr>
              <w:t>м</w:t>
            </w:r>
            <w:r w:rsidRPr="000F49B6">
              <w:rPr>
                <w:szCs w:val="28"/>
              </w:rPr>
              <w:t>ственными ему государственными к</w:t>
            </w:r>
            <w:r w:rsidRPr="000F49B6">
              <w:rPr>
                <w:szCs w:val="28"/>
              </w:rPr>
              <w:t>а</w:t>
            </w:r>
            <w:r w:rsidRPr="000F49B6">
              <w:rPr>
                <w:szCs w:val="28"/>
              </w:rPr>
              <w:t>зенными учреждениями Республики Тыва (лесничествами)</w:t>
            </w:r>
          </w:p>
        </w:tc>
        <w:tc>
          <w:tcPr>
            <w:tcW w:w="415" w:type="dxa"/>
            <w:tcBorders>
              <w:left w:val="single" w:sz="4" w:space="0" w:color="auto"/>
            </w:tcBorders>
            <w:vAlign w:val="bottom"/>
          </w:tcPr>
          <w:p w:rsidR="000F49B6" w:rsidRPr="00917B78" w:rsidRDefault="000F49B6" w:rsidP="00F25A0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»</w:t>
            </w:r>
            <w:r w:rsidR="00F25A0E">
              <w:rPr>
                <w:szCs w:val="28"/>
              </w:rPr>
              <w:t>.</w:t>
            </w:r>
          </w:p>
        </w:tc>
      </w:tr>
    </w:tbl>
    <w:p w:rsidR="000F49B6" w:rsidRDefault="000F49B6" w:rsidP="00AD5C8D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F36236" w:rsidRPr="00AD5C8D" w:rsidRDefault="0015120A" w:rsidP="00AD5C8D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D5C8D">
        <w:rPr>
          <w:rFonts w:eastAsia="SimSun"/>
          <w:sz w:val="28"/>
          <w:szCs w:val="28"/>
          <w:lang w:eastAsia="zh-CN"/>
        </w:rPr>
        <w:lastRenderedPageBreak/>
        <w:t>2</w:t>
      </w:r>
      <w:r w:rsidR="002618D3" w:rsidRPr="00AD5C8D">
        <w:rPr>
          <w:rFonts w:eastAsia="SimSun"/>
          <w:sz w:val="28"/>
          <w:szCs w:val="28"/>
          <w:lang w:eastAsia="zh-CN"/>
        </w:rPr>
        <w:t xml:space="preserve">. </w:t>
      </w:r>
      <w:r w:rsidR="00F36236" w:rsidRPr="00AD5C8D">
        <w:rPr>
          <w:sz w:val="28"/>
          <w:szCs w:val="28"/>
        </w:rPr>
        <w:t xml:space="preserve">Настоящее постановление вступает в силу </w:t>
      </w:r>
      <w:r w:rsidRPr="00AD5C8D">
        <w:rPr>
          <w:sz w:val="28"/>
          <w:szCs w:val="28"/>
        </w:rPr>
        <w:t xml:space="preserve">со дня </w:t>
      </w:r>
      <w:r w:rsidR="005E620B" w:rsidRPr="00AD5C8D">
        <w:rPr>
          <w:sz w:val="28"/>
          <w:szCs w:val="28"/>
        </w:rPr>
        <w:t>ег</w:t>
      </w:r>
      <w:r w:rsidRPr="00AD5C8D">
        <w:rPr>
          <w:sz w:val="28"/>
          <w:szCs w:val="28"/>
        </w:rPr>
        <w:t>о</w:t>
      </w:r>
      <w:r w:rsidR="005E620B" w:rsidRPr="00AD5C8D">
        <w:rPr>
          <w:sz w:val="28"/>
          <w:szCs w:val="28"/>
        </w:rPr>
        <w:t xml:space="preserve"> о</w:t>
      </w:r>
      <w:r w:rsidRPr="00AD5C8D">
        <w:rPr>
          <w:sz w:val="28"/>
          <w:szCs w:val="28"/>
        </w:rPr>
        <w:t>фициального опубликования</w:t>
      </w:r>
      <w:r w:rsidR="00F36236" w:rsidRPr="00AD5C8D">
        <w:rPr>
          <w:sz w:val="28"/>
          <w:szCs w:val="28"/>
        </w:rPr>
        <w:t>.</w:t>
      </w:r>
    </w:p>
    <w:p w:rsidR="00C863A8" w:rsidRPr="00AD5C8D" w:rsidRDefault="0015120A" w:rsidP="00AD5C8D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AD5C8D">
        <w:rPr>
          <w:sz w:val="28"/>
          <w:szCs w:val="28"/>
        </w:rPr>
        <w:t>3</w:t>
      </w:r>
      <w:r w:rsidR="00F36236" w:rsidRPr="00AD5C8D">
        <w:rPr>
          <w:sz w:val="28"/>
          <w:szCs w:val="28"/>
        </w:rPr>
        <w:t xml:space="preserve">. </w:t>
      </w:r>
      <w:r w:rsidR="002618D3" w:rsidRPr="00AD5C8D">
        <w:rPr>
          <w:rFonts w:eastAsia="SimSun"/>
          <w:sz w:val="28"/>
          <w:szCs w:val="28"/>
          <w:lang w:eastAsia="zh-CN"/>
        </w:rPr>
        <w:t xml:space="preserve">Разместить настоящее постановление на </w:t>
      </w:r>
      <w:r w:rsidR="00BB02D3" w:rsidRPr="00AD5C8D">
        <w:rPr>
          <w:rFonts w:eastAsia="SimSun"/>
          <w:sz w:val="28"/>
          <w:szCs w:val="28"/>
          <w:lang w:eastAsia="zh-CN"/>
        </w:rPr>
        <w:t>«</w:t>
      </w:r>
      <w:r w:rsidR="002618D3" w:rsidRPr="00AD5C8D">
        <w:rPr>
          <w:rFonts w:eastAsia="SimSun"/>
          <w:sz w:val="28"/>
          <w:szCs w:val="28"/>
          <w:lang w:eastAsia="zh-CN"/>
        </w:rPr>
        <w:t>Официальном интернет-портале правовой информации</w:t>
      </w:r>
      <w:r w:rsidR="00BB02D3" w:rsidRPr="00AD5C8D">
        <w:rPr>
          <w:rFonts w:eastAsia="SimSun"/>
          <w:sz w:val="28"/>
          <w:szCs w:val="28"/>
          <w:lang w:eastAsia="zh-CN"/>
        </w:rPr>
        <w:t>»</w:t>
      </w:r>
      <w:r w:rsidR="002618D3" w:rsidRPr="00AD5C8D">
        <w:rPr>
          <w:rFonts w:eastAsia="SimSun"/>
          <w:sz w:val="28"/>
          <w:szCs w:val="28"/>
          <w:lang w:eastAsia="zh-CN"/>
        </w:rPr>
        <w:t xml:space="preserve"> (www.pravo.gov.ru) и официальном сайте Ре</w:t>
      </w:r>
      <w:r w:rsidR="002618D3" w:rsidRPr="00AD5C8D">
        <w:rPr>
          <w:rFonts w:eastAsia="SimSun"/>
          <w:sz w:val="28"/>
          <w:szCs w:val="28"/>
          <w:lang w:eastAsia="zh-CN"/>
        </w:rPr>
        <w:t>с</w:t>
      </w:r>
      <w:r w:rsidR="002618D3" w:rsidRPr="00AD5C8D">
        <w:rPr>
          <w:rFonts w:eastAsia="SimSun"/>
          <w:sz w:val="28"/>
          <w:szCs w:val="28"/>
          <w:lang w:eastAsia="zh-CN"/>
        </w:rPr>
        <w:t xml:space="preserve">публики Тыва в информационно-телекоммуникационной сети </w:t>
      </w:r>
      <w:r w:rsidR="00BB02D3" w:rsidRPr="00AD5C8D">
        <w:rPr>
          <w:rFonts w:eastAsia="SimSun"/>
          <w:sz w:val="28"/>
          <w:szCs w:val="28"/>
          <w:lang w:eastAsia="zh-CN"/>
        </w:rPr>
        <w:t>«</w:t>
      </w:r>
      <w:r w:rsidR="002618D3" w:rsidRPr="00AD5C8D">
        <w:rPr>
          <w:rFonts w:eastAsia="SimSun"/>
          <w:sz w:val="28"/>
          <w:szCs w:val="28"/>
          <w:lang w:eastAsia="zh-CN"/>
        </w:rPr>
        <w:t>Интернет</w:t>
      </w:r>
      <w:r w:rsidR="00BB02D3" w:rsidRPr="00AD5C8D">
        <w:rPr>
          <w:rFonts w:eastAsia="SimSun"/>
          <w:sz w:val="28"/>
          <w:szCs w:val="28"/>
          <w:lang w:eastAsia="zh-CN"/>
        </w:rPr>
        <w:t>»</w:t>
      </w:r>
      <w:r w:rsidR="002618D3" w:rsidRPr="00AD5C8D">
        <w:rPr>
          <w:rFonts w:eastAsia="SimSun"/>
          <w:sz w:val="28"/>
          <w:szCs w:val="28"/>
          <w:lang w:eastAsia="zh-CN"/>
        </w:rPr>
        <w:t>.</w:t>
      </w:r>
    </w:p>
    <w:p w:rsidR="007F4E2D" w:rsidRPr="00AD5C8D" w:rsidRDefault="007F4E2D" w:rsidP="00F25A0E">
      <w:pPr>
        <w:autoSpaceDE w:val="0"/>
        <w:autoSpaceDN w:val="0"/>
        <w:adjustRightInd w:val="0"/>
        <w:spacing w:line="360" w:lineRule="atLeast"/>
        <w:rPr>
          <w:rFonts w:eastAsia="SimSun"/>
          <w:sz w:val="28"/>
          <w:szCs w:val="28"/>
          <w:lang w:eastAsia="zh-CN"/>
        </w:rPr>
      </w:pPr>
      <w:bookmarkStart w:id="0" w:name="_GoBack"/>
      <w:bookmarkEnd w:id="0"/>
    </w:p>
    <w:p w:rsidR="002C6153" w:rsidRPr="00AD5C8D" w:rsidRDefault="002C6153" w:rsidP="00F25A0E">
      <w:pPr>
        <w:autoSpaceDE w:val="0"/>
        <w:autoSpaceDN w:val="0"/>
        <w:adjustRightInd w:val="0"/>
        <w:spacing w:line="360" w:lineRule="atLeast"/>
        <w:rPr>
          <w:rFonts w:eastAsia="SimSun"/>
          <w:sz w:val="28"/>
          <w:szCs w:val="28"/>
          <w:lang w:eastAsia="zh-CN"/>
        </w:rPr>
      </w:pPr>
    </w:p>
    <w:p w:rsidR="007F4E2D" w:rsidRPr="00AD5C8D" w:rsidRDefault="007F4E2D" w:rsidP="00F25A0E">
      <w:pPr>
        <w:autoSpaceDE w:val="0"/>
        <w:autoSpaceDN w:val="0"/>
        <w:adjustRightInd w:val="0"/>
        <w:spacing w:line="360" w:lineRule="atLeast"/>
        <w:rPr>
          <w:rFonts w:eastAsia="SimSun"/>
          <w:sz w:val="28"/>
          <w:szCs w:val="28"/>
          <w:lang w:eastAsia="zh-CN"/>
        </w:rPr>
      </w:pPr>
    </w:p>
    <w:p w:rsidR="004D48C8" w:rsidRPr="00AD5C8D" w:rsidRDefault="00C863A8" w:rsidP="00F25A0E">
      <w:pPr>
        <w:spacing w:line="360" w:lineRule="atLeast"/>
        <w:rPr>
          <w:sz w:val="28"/>
          <w:szCs w:val="28"/>
        </w:rPr>
      </w:pPr>
      <w:r w:rsidRPr="00AD5C8D">
        <w:rPr>
          <w:sz w:val="28"/>
          <w:szCs w:val="28"/>
        </w:rPr>
        <w:t>Глав</w:t>
      </w:r>
      <w:r w:rsidR="004D48C8" w:rsidRPr="00AD5C8D">
        <w:rPr>
          <w:sz w:val="28"/>
          <w:szCs w:val="28"/>
        </w:rPr>
        <w:t>а</w:t>
      </w:r>
      <w:r w:rsidR="00AE6D72" w:rsidRPr="00AD5C8D">
        <w:rPr>
          <w:sz w:val="28"/>
          <w:szCs w:val="28"/>
        </w:rPr>
        <w:t xml:space="preserve"> Республики Тыва</w:t>
      </w:r>
      <w:r w:rsidR="00236948" w:rsidRPr="00AD5C8D">
        <w:rPr>
          <w:sz w:val="28"/>
          <w:szCs w:val="28"/>
        </w:rPr>
        <w:tab/>
      </w:r>
      <w:r w:rsidR="00236948" w:rsidRPr="00AD5C8D">
        <w:rPr>
          <w:sz w:val="28"/>
          <w:szCs w:val="28"/>
        </w:rPr>
        <w:tab/>
      </w:r>
      <w:r w:rsidR="00236948" w:rsidRPr="00AD5C8D">
        <w:rPr>
          <w:sz w:val="28"/>
          <w:szCs w:val="28"/>
        </w:rPr>
        <w:tab/>
      </w:r>
      <w:r w:rsidR="00236948" w:rsidRPr="00AD5C8D">
        <w:rPr>
          <w:sz w:val="28"/>
          <w:szCs w:val="28"/>
        </w:rPr>
        <w:tab/>
      </w:r>
      <w:r w:rsidR="00236948" w:rsidRPr="00AD5C8D">
        <w:rPr>
          <w:sz w:val="28"/>
          <w:szCs w:val="28"/>
        </w:rPr>
        <w:tab/>
      </w:r>
      <w:r w:rsidR="00236948" w:rsidRPr="00AD5C8D">
        <w:rPr>
          <w:sz w:val="28"/>
          <w:szCs w:val="28"/>
        </w:rPr>
        <w:tab/>
      </w:r>
      <w:r w:rsidR="00236948" w:rsidRPr="00AD5C8D">
        <w:rPr>
          <w:sz w:val="28"/>
          <w:szCs w:val="28"/>
        </w:rPr>
        <w:tab/>
        <w:t xml:space="preserve">      </w:t>
      </w:r>
      <w:r w:rsidR="00667B5E" w:rsidRPr="00AD5C8D">
        <w:rPr>
          <w:sz w:val="28"/>
          <w:szCs w:val="28"/>
        </w:rPr>
        <w:t>В. Хов</w:t>
      </w:r>
      <w:r w:rsidR="00667B5E" w:rsidRPr="00AD5C8D">
        <w:rPr>
          <w:sz w:val="28"/>
          <w:szCs w:val="28"/>
        </w:rPr>
        <w:t>а</w:t>
      </w:r>
      <w:r w:rsidR="00667B5E" w:rsidRPr="00AD5C8D">
        <w:rPr>
          <w:sz w:val="28"/>
          <w:szCs w:val="28"/>
        </w:rPr>
        <w:t>лыг</w:t>
      </w:r>
    </w:p>
    <w:sectPr w:rsidR="004D48C8" w:rsidRPr="00AD5C8D" w:rsidSect="00F25A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70" w:rsidRDefault="001D4370" w:rsidP="00F25A0E">
      <w:r>
        <w:separator/>
      </w:r>
    </w:p>
  </w:endnote>
  <w:endnote w:type="continuationSeparator" w:id="0">
    <w:p w:rsidR="001D4370" w:rsidRDefault="001D4370" w:rsidP="00F2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EC5" w:rsidRDefault="00C47E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EC5" w:rsidRDefault="00C47EC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EC5" w:rsidRDefault="00C47E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70" w:rsidRDefault="001D4370" w:rsidP="00F25A0E">
      <w:r>
        <w:separator/>
      </w:r>
    </w:p>
  </w:footnote>
  <w:footnote w:type="continuationSeparator" w:id="0">
    <w:p w:rsidR="001D4370" w:rsidRDefault="001D4370" w:rsidP="00F25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EC5" w:rsidRDefault="00C47E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A0E" w:rsidRDefault="00F25A0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5683C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EC5" w:rsidRDefault="00C47E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475D8"/>
    <w:multiLevelType w:val="hybridMultilevel"/>
    <w:tmpl w:val="99D64A1E"/>
    <w:lvl w:ilvl="0" w:tplc="68E48FD0">
      <w:start w:val="2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b69d6b2-7d0a-4c08-91cd-64133c07f343"/>
  </w:docVars>
  <w:rsids>
    <w:rsidRoot w:val="00877590"/>
    <w:rsid w:val="00007F8F"/>
    <w:rsid w:val="00040936"/>
    <w:rsid w:val="00043BA6"/>
    <w:rsid w:val="0006642E"/>
    <w:rsid w:val="00097543"/>
    <w:rsid w:val="000E7AF4"/>
    <w:rsid w:val="000F49B6"/>
    <w:rsid w:val="00137F1C"/>
    <w:rsid w:val="0015120A"/>
    <w:rsid w:val="00160BED"/>
    <w:rsid w:val="001A6D26"/>
    <w:rsid w:val="001B0BBF"/>
    <w:rsid w:val="001B2DA0"/>
    <w:rsid w:val="001D4370"/>
    <w:rsid w:val="001F1138"/>
    <w:rsid w:val="00230331"/>
    <w:rsid w:val="00231EAA"/>
    <w:rsid w:val="00235657"/>
    <w:rsid w:val="00236948"/>
    <w:rsid w:val="002618D3"/>
    <w:rsid w:val="002654B4"/>
    <w:rsid w:val="002A1EE7"/>
    <w:rsid w:val="002A7367"/>
    <w:rsid w:val="002C2C0C"/>
    <w:rsid w:val="002C6153"/>
    <w:rsid w:val="002F12EF"/>
    <w:rsid w:val="002F6B59"/>
    <w:rsid w:val="00337A2B"/>
    <w:rsid w:val="003475ED"/>
    <w:rsid w:val="00367FB1"/>
    <w:rsid w:val="003A41B9"/>
    <w:rsid w:val="003B740A"/>
    <w:rsid w:val="003C2C24"/>
    <w:rsid w:val="003E30DB"/>
    <w:rsid w:val="003F2246"/>
    <w:rsid w:val="003F4665"/>
    <w:rsid w:val="003F7073"/>
    <w:rsid w:val="00463082"/>
    <w:rsid w:val="00464CC1"/>
    <w:rsid w:val="00477883"/>
    <w:rsid w:val="004966C4"/>
    <w:rsid w:val="004D48C8"/>
    <w:rsid w:val="004E506B"/>
    <w:rsid w:val="004F29ED"/>
    <w:rsid w:val="0055081C"/>
    <w:rsid w:val="00563A9A"/>
    <w:rsid w:val="00564F1C"/>
    <w:rsid w:val="005A1999"/>
    <w:rsid w:val="005A281C"/>
    <w:rsid w:val="005A4C6E"/>
    <w:rsid w:val="005B1295"/>
    <w:rsid w:val="005B18C6"/>
    <w:rsid w:val="005B34D0"/>
    <w:rsid w:val="005C358E"/>
    <w:rsid w:val="005E23E5"/>
    <w:rsid w:val="005E3AA0"/>
    <w:rsid w:val="005E620B"/>
    <w:rsid w:val="005F368E"/>
    <w:rsid w:val="0060301C"/>
    <w:rsid w:val="00667B5E"/>
    <w:rsid w:val="006724BB"/>
    <w:rsid w:val="006825EB"/>
    <w:rsid w:val="006A5B4F"/>
    <w:rsid w:val="006D10F6"/>
    <w:rsid w:val="006D3769"/>
    <w:rsid w:val="006E4B18"/>
    <w:rsid w:val="006E7560"/>
    <w:rsid w:val="006F0357"/>
    <w:rsid w:val="00732D05"/>
    <w:rsid w:val="00740315"/>
    <w:rsid w:val="007408B3"/>
    <w:rsid w:val="0074170D"/>
    <w:rsid w:val="00743A88"/>
    <w:rsid w:val="0078498F"/>
    <w:rsid w:val="00792A70"/>
    <w:rsid w:val="007C02A7"/>
    <w:rsid w:val="007E72F3"/>
    <w:rsid w:val="007F4E2D"/>
    <w:rsid w:val="0080176E"/>
    <w:rsid w:val="00803395"/>
    <w:rsid w:val="00817A71"/>
    <w:rsid w:val="00824B0B"/>
    <w:rsid w:val="00853361"/>
    <w:rsid w:val="00877590"/>
    <w:rsid w:val="00887650"/>
    <w:rsid w:val="00892C8B"/>
    <w:rsid w:val="008B3A1A"/>
    <w:rsid w:val="008C5B59"/>
    <w:rsid w:val="008E7ACC"/>
    <w:rsid w:val="00917B78"/>
    <w:rsid w:val="00931542"/>
    <w:rsid w:val="00937DF7"/>
    <w:rsid w:val="00951A4C"/>
    <w:rsid w:val="00997019"/>
    <w:rsid w:val="009B1713"/>
    <w:rsid w:val="009E35EF"/>
    <w:rsid w:val="009E389D"/>
    <w:rsid w:val="009F4432"/>
    <w:rsid w:val="009F656B"/>
    <w:rsid w:val="00A219A6"/>
    <w:rsid w:val="00A22229"/>
    <w:rsid w:val="00A426F3"/>
    <w:rsid w:val="00AB0C1A"/>
    <w:rsid w:val="00AB6A1C"/>
    <w:rsid w:val="00AC281D"/>
    <w:rsid w:val="00AC4886"/>
    <w:rsid w:val="00AD3726"/>
    <w:rsid w:val="00AD5C8D"/>
    <w:rsid w:val="00AE6D72"/>
    <w:rsid w:val="00AF25E7"/>
    <w:rsid w:val="00B06607"/>
    <w:rsid w:val="00B11928"/>
    <w:rsid w:val="00B24887"/>
    <w:rsid w:val="00B4700F"/>
    <w:rsid w:val="00B5225E"/>
    <w:rsid w:val="00B62E9C"/>
    <w:rsid w:val="00B6324F"/>
    <w:rsid w:val="00B85F19"/>
    <w:rsid w:val="00BA12E6"/>
    <w:rsid w:val="00BA610A"/>
    <w:rsid w:val="00BB02D3"/>
    <w:rsid w:val="00BB48BD"/>
    <w:rsid w:val="00BD68DE"/>
    <w:rsid w:val="00BE27A8"/>
    <w:rsid w:val="00BF2459"/>
    <w:rsid w:val="00BF65DC"/>
    <w:rsid w:val="00C0728F"/>
    <w:rsid w:val="00C27E9E"/>
    <w:rsid w:val="00C428B3"/>
    <w:rsid w:val="00C47EC5"/>
    <w:rsid w:val="00C549F3"/>
    <w:rsid w:val="00C65289"/>
    <w:rsid w:val="00C863A8"/>
    <w:rsid w:val="00CA311E"/>
    <w:rsid w:val="00CB242E"/>
    <w:rsid w:val="00D313E3"/>
    <w:rsid w:val="00D32D78"/>
    <w:rsid w:val="00D57099"/>
    <w:rsid w:val="00D634AB"/>
    <w:rsid w:val="00D71235"/>
    <w:rsid w:val="00D864E5"/>
    <w:rsid w:val="00D869A8"/>
    <w:rsid w:val="00D916FC"/>
    <w:rsid w:val="00D97C8F"/>
    <w:rsid w:val="00DA4998"/>
    <w:rsid w:val="00DA76DD"/>
    <w:rsid w:val="00DE72DB"/>
    <w:rsid w:val="00E01CD5"/>
    <w:rsid w:val="00E025AA"/>
    <w:rsid w:val="00E1340C"/>
    <w:rsid w:val="00E42896"/>
    <w:rsid w:val="00E53630"/>
    <w:rsid w:val="00E5683C"/>
    <w:rsid w:val="00E569E7"/>
    <w:rsid w:val="00E64B13"/>
    <w:rsid w:val="00E71F5D"/>
    <w:rsid w:val="00EA0227"/>
    <w:rsid w:val="00EA1BD5"/>
    <w:rsid w:val="00EB6ABF"/>
    <w:rsid w:val="00EB7058"/>
    <w:rsid w:val="00EC09D4"/>
    <w:rsid w:val="00EC6981"/>
    <w:rsid w:val="00EC7BD8"/>
    <w:rsid w:val="00F25A0E"/>
    <w:rsid w:val="00F27BAA"/>
    <w:rsid w:val="00F32117"/>
    <w:rsid w:val="00F36236"/>
    <w:rsid w:val="00F428DF"/>
    <w:rsid w:val="00F50DAF"/>
    <w:rsid w:val="00F52A21"/>
    <w:rsid w:val="00F707C5"/>
    <w:rsid w:val="00FA755A"/>
    <w:rsid w:val="00FD7FAC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A50F8D-1066-4B44-B09F-02BFCE14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BE27A8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BE27A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rsid w:val="00F25A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25A0E"/>
    <w:rPr>
      <w:sz w:val="24"/>
      <w:szCs w:val="24"/>
    </w:rPr>
  </w:style>
  <w:style w:type="paragraph" w:styleId="a8">
    <w:name w:val="footer"/>
    <w:basedOn w:val="a"/>
    <w:link w:val="a9"/>
    <w:rsid w:val="00F25A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25A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368</Template>
  <TotalTime>1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Администратор</dc:creator>
  <cp:keywords/>
  <cp:lastModifiedBy>Тас-оол Оксана Всеволодовна</cp:lastModifiedBy>
  <cp:revision>2</cp:revision>
  <cp:lastPrinted>2024-07-18T09:48:00Z</cp:lastPrinted>
  <dcterms:created xsi:type="dcterms:W3CDTF">2024-07-18T09:49:00Z</dcterms:created>
  <dcterms:modified xsi:type="dcterms:W3CDTF">2024-07-18T09:49:00Z</dcterms:modified>
</cp:coreProperties>
</file>