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F17" w:rsidRDefault="00AA0F17" w:rsidP="00AA0F17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A0F17" w:rsidRDefault="00AA0F17" w:rsidP="00AA0F17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A0F17" w:rsidRDefault="00AA0F17" w:rsidP="00AA0F17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AA0F17" w:rsidRPr="0025472A" w:rsidRDefault="00AA0F17" w:rsidP="00AA0F17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AA0F17" w:rsidRPr="004C14FF" w:rsidRDefault="00AA0F17" w:rsidP="00AA0F17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5C1C69" w:rsidRDefault="005C1C69" w:rsidP="005C1C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0F17" w:rsidRDefault="00AA0F17" w:rsidP="005C1C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0F17" w:rsidRDefault="00AA0F17" w:rsidP="00AA0F1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 апреля 2024 г. № 159</w:t>
      </w:r>
    </w:p>
    <w:p w:rsidR="00AA0F17" w:rsidRPr="005C1C69" w:rsidRDefault="00AA0F17" w:rsidP="00AA0F1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г.Кызыл</w:t>
      </w:r>
    </w:p>
    <w:p w:rsidR="00F32B18" w:rsidRPr="005C1C69" w:rsidRDefault="00F32B18" w:rsidP="005C1C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1C69" w:rsidRDefault="000F6739" w:rsidP="005C1C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1C69">
        <w:rPr>
          <w:rFonts w:ascii="Times New Roman" w:hAnsi="Times New Roman"/>
          <w:b/>
          <w:sz w:val="28"/>
          <w:szCs w:val="28"/>
        </w:rPr>
        <w:t>О внесении изменений в государственную</w:t>
      </w:r>
    </w:p>
    <w:p w:rsidR="00FD22D1" w:rsidRPr="005C1C69" w:rsidRDefault="00DC0511" w:rsidP="005C1C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1C69">
        <w:rPr>
          <w:rFonts w:ascii="Times New Roman" w:hAnsi="Times New Roman"/>
          <w:b/>
          <w:sz w:val="28"/>
          <w:szCs w:val="28"/>
        </w:rPr>
        <w:t xml:space="preserve"> </w:t>
      </w:r>
      <w:r w:rsidR="000F6739" w:rsidRPr="005C1C69">
        <w:rPr>
          <w:rFonts w:ascii="Times New Roman" w:hAnsi="Times New Roman"/>
          <w:b/>
          <w:sz w:val="28"/>
          <w:szCs w:val="28"/>
        </w:rPr>
        <w:t>программу Республики Тыва</w:t>
      </w:r>
      <w:r w:rsidR="005C1C69">
        <w:rPr>
          <w:rFonts w:ascii="Times New Roman" w:hAnsi="Times New Roman"/>
          <w:b/>
          <w:sz w:val="28"/>
          <w:szCs w:val="28"/>
        </w:rPr>
        <w:t xml:space="preserve"> </w:t>
      </w:r>
      <w:r w:rsidR="00990853">
        <w:rPr>
          <w:rFonts w:ascii="Times New Roman" w:hAnsi="Times New Roman"/>
          <w:b/>
          <w:sz w:val="28"/>
          <w:szCs w:val="28"/>
        </w:rPr>
        <w:t>«</w:t>
      </w:r>
      <w:r w:rsidR="005C1C69" w:rsidRPr="005C1C69">
        <w:rPr>
          <w:rFonts w:ascii="Times New Roman" w:hAnsi="Times New Roman"/>
          <w:b/>
          <w:sz w:val="28"/>
          <w:szCs w:val="28"/>
        </w:rPr>
        <w:t>Развитие</w:t>
      </w:r>
    </w:p>
    <w:p w:rsidR="000F6739" w:rsidRPr="005C1C69" w:rsidRDefault="000F6739" w:rsidP="005C1C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1C69">
        <w:rPr>
          <w:rFonts w:ascii="Times New Roman" w:hAnsi="Times New Roman"/>
          <w:b/>
          <w:sz w:val="28"/>
          <w:szCs w:val="28"/>
        </w:rPr>
        <w:t>здравоохранения</w:t>
      </w:r>
      <w:r w:rsidR="00A75B02" w:rsidRPr="005C1C69">
        <w:rPr>
          <w:rFonts w:ascii="Times New Roman" w:hAnsi="Times New Roman"/>
          <w:b/>
          <w:sz w:val="28"/>
          <w:szCs w:val="28"/>
        </w:rPr>
        <w:t xml:space="preserve"> Республики Тыва</w:t>
      </w:r>
      <w:r w:rsidR="00990853">
        <w:rPr>
          <w:rFonts w:ascii="Times New Roman" w:hAnsi="Times New Roman"/>
          <w:b/>
          <w:sz w:val="28"/>
          <w:szCs w:val="28"/>
        </w:rPr>
        <w:t>»</w:t>
      </w:r>
    </w:p>
    <w:p w:rsidR="000F6739" w:rsidRDefault="000F6739" w:rsidP="005C1C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1C69" w:rsidRPr="005C1C69" w:rsidRDefault="005C1C69" w:rsidP="005C1C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6739" w:rsidRDefault="009E0069" w:rsidP="005C1C6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C1C69">
        <w:rPr>
          <w:rFonts w:ascii="Times New Roman" w:hAnsi="Times New Roman"/>
          <w:sz w:val="28"/>
          <w:szCs w:val="28"/>
        </w:rPr>
        <w:t>В соответствии с З</w:t>
      </w:r>
      <w:r w:rsidR="00A66C1A" w:rsidRPr="005C1C69">
        <w:rPr>
          <w:rFonts w:ascii="Times New Roman" w:eastAsiaTheme="minorHAnsi" w:hAnsi="Times New Roman"/>
          <w:sz w:val="28"/>
          <w:szCs w:val="28"/>
        </w:rPr>
        <w:t xml:space="preserve">аконом Республики Тыва от </w:t>
      </w:r>
      <w:r w:rsidR="003D3E8A" w:rsidRPr="005C1C69">
        <w:rPr>
          <w:rFonts w:ascii="Times New Roman" w:eastAsiaTheme="minorHAnsi" w:hAnsi="Times New Roman"/>
          <w:sz w:val="28"/>
          <w:szCs w:val="28"/>
        </w:rPr>
        <w:t>15</w:t>
      </w:r>
      <w:r w:rsidRPr="005C1C69">
        <w:rPr>
          <w:rFonts w:ascii="Times New Roman" w:eastAsiaTheme="minorHAnsi" w:hAnsi="Times New Roman"/>
          <w:sz w:val="28"/>
          <w:szCs w:val="28"/>
        </w:rPr>
        <w:t xml:space="preserve"> декабря 202</w:t>
      </w:r>
      <w:r w:rsidR="00A66C1A" w:rsidRPr="005C1C69">
        <w:rPr>
          <w:rFonts w:ascii="Times New Roman" w:eastAsiaTheme="minorHAnsi" w:hAnsi="Times New Roman"/>
          <w:sz w:val="28"/>
          <w:szCs w:val="28"/>
        </w:rPr>
        <w:t>3</w:t>
      </w:r>
      <w:r w:rsidRPr="005C1C69">
        <w:rPr>
          <w:rFonts w:ascii="Times New Roman" w:eastAsiaTheme="minorHAnsi" w:hAnsi="Times New Roman"/>
          <w:sz w:val="28"/>
          <w:szCs w:val="28"/>
        </w:rPr>
        <w:t xml:space="preserve"> г. </w:t>
      </w:r>
      <w:r w:rsidR="005C1C69">
        <w:rPr>
          <w:rFonts w:ascii="Times New Roman" w:eastAsiaTheme="minorHAnsi" w:hAnsi="Times New Roman"/>
          <w:sz w:val="28"/>
          <w:szCs w:val="28"/>
        </w:rPr>
        <w:br/>
      </w:r>
      <w:r w:rsidRPr="005C1C69">
        <w:rPr>
          <w:rFonts w:ascii="Times New Roman" w:eastAsiaTheme="minorHAnsi" w:hAnsi="Times New Roman"/>
          <w:sz w:val="28"/>
          <w:szCs w:val="28"/>
        </w:rPr>
        <w:t xml:space="preserve">№ </w:t>
      </w:r>
      <w:r w:rsidR="00A66C1A" w:rsidRPr="005C1C69">
        <w:rPr>
          <w:rFonts w:ascii="Times New Roman" w:eastAsiaTheme="minorHAnsi" w:hAnsi="Times New Roman"/>
          <w:sz w:val="28"/>
          <w:szCs w:val="28"/>
        </w:rPr>
        <w:t>10</w:t>
      </w:r>
      <w:r w:rsidR="00DE1491" w:rsidRPr="005C1C69">
        <w:rPr>
          <w:rFonts w:ascii="Times New Roman" w:eastAsiaTheme="minorHAnsi" w:hAnsi="Times New Roman"/>
          <w:sz w:val="28"/>
          <w:szCs w:val="28"/>
        </w:rPr>
        <w:t>02</w:t>
      </w:r>
      <w:r w:rsidRPr="005C1C69">
        <w:rPr>
          <w:rFonts w:ascii="Times New Roman" w:eastAsiaTheme="minorHAnsi" w:hAnsi="Times New Roman"/>
          <w:sz w:val="28"/>
          <w:szCs w:val="28"/>
        </w:rPr>
        <w:t xml:space="preserve">-ЗРТ </w:t>
      </w:r>
      <w:r w:rsidR="00990853">
        <w:rPr>
          <w:rFonts w:ascii="Times New Roman" w:eastAsiaTheme="minorHAnsi" w:hAnsi="Times New Roman"/>
          <w:sz w:val="28"/>
          <w:szCs w:val="28"/>
        </w:rPr>
        <w:t>«</w:t>
      </w:r>
      <w:r w:rsidRPr="005C1C69">
        <w:rPr>
          <w:rFonts w:ascii="Times New Roman" w:eastAsiaTheme="minorHAnsi" w:hAnsi="Times New Roman"/>
          <w:sz w:val="28"/>
          <w:szCs w:val="28"/>
        </w:rPr>
        <w:t>О республиканском бюджете Республики Тыва на 202</w:t>
      </w:r>
      <w:r w:rsidR="00A75B02" w:rsidRPr="005C1C69">
        <w:rPr>
          <w:rFonts w:ascii="Times New Roman" w:eastAsiaTheme="minorHAnsi" w:hAnsi="Times New Roman"/>
          <w:sz w:val="28"/>
          <w:szCs w:val="28"/>
        </w:rPr>
        <w:t>4</w:t>
      </w:r>
      <w:r w:rsidRPr="005C1C69">
        <w:rPr>
          <w:rFonts w:ascii="Times New Roman" w:eastAsiaTheme="minorHAnsi" w:hAnsi="Times New Roman"/>
          <w:sz w:val="28"/>
          <w:szCs w:val="28"/>
        </w:rPr>
        <w:t xml:space="preserve"> год и на плановый период 202</w:t>
      </w:r>
      <w:r w:rsidR="00A75B02" w:rsidRPr="005C1C69">
        <w:rPr>
          <w:rFonts w:ascii="Times New Roman" w:eastAsiaTheme="minorHAnsi" w:hAnsi="Times New Roman"/>
          <w:sz w:val="28"/>
          <w:szCs w:val="28"/>
        </w:rPr>
        <w:t>5</w:t>
      </w:r>
      <w:r w:rsidRPr="005C1C69">
        <w:rPr>
          <w:rFonts w:ascii="Times New Roman" w:eastAsiaTheme="minorHAnsi" w:hAnsi="Times New Roman"/>
          <w:sz w:val="28"/>
          <w:szCs w:val="28"/>
        </w:rPr>
        <w:t xml:space="preserve"> и 202</w:t>
      </w:r>
      <w:r w:rsidR="00A75B02" w:rsidRPr="005C1C69">
        <w:rPr>
          <w:rFonts w:ascii="Times New Roman" w:eastAsiaTheme="minorHAnsi" w:hAnsi="Times New Roman"/>
          <w:sz w:val="28"/>
          <w:szCs w:val="28"/>
        </w:rPr>
        <w:t>6</w:t>
      </w:r>
      <w:r w:rsidRPr="005C1C69">
        <w:rPr>
          <w:rFonts w:ascii="Times New Roman" w:eastAsiaTheme="minorHAnsi" w:hAnsi="Times New Roman"/>
          <w:sz w:val="28"/>
          <w:szCs w:val="28"/>
        </w:rPr>
        <w:t xml:space="preserve"> годов</w:t>
      </w:r>
      <w:r w:rsidR="00990853">
        <w:rPr>
          <w:rFonts w:ascii="Times New Roman" w:eastAsiaTheme="minorHAnsi" w:hAnsi="Times New Roman"/>
          <w:sz w:val="28"/>
          <w:szCs w:val="28"/>
        </w:rPr>
        <w:t>»</w:t>
      </w:r>
      <w:r w:rsidRPr="005C1C69">
        <w:rPr>
          <w:rFonts w:ascii="Times New Roman" w:eastAsiaTheme="minorHAnsi" w:hAnsi="Times New Roman"/>
          <w:sz w:val="28"/>
          <w:szCs w:val="28"/>
        </w:rPr>
        <w:t xml:space="preserve">, постановлением Правительства Республики Тыва от 29 декабря 2022 г. № 873 </w:t>
      </w:r>
      <w:r w:rsidR="00990853">
        <w:rPr>
          <w:rFonts w:ascii="Times New Roman" w:eastAsiaTheme="minorHAnsi" w:hAnsi="Times New Roman"/>
          <w:sz w:val="28"/>
          <w:szCs w:val="28"/>
        </w:rPr>
        <w:t>«</w:t>
      </w:r>
      <w:r w:rsidRPr="005C1C69">
        <w:rPr>
          <w:rFonts w:ascii="Times New Roman" w:eastAsiaTheme="minorHAnsi" w:hAnsi="Times New Roman"/>
          <w:sz w:val="28"/>
          <w:szCs w:val="28"/>
        </w:rPr>
        <w:t>Об утверждении Территориальной программы государственных гарантий бесплатного оказания гражданам медицинской помощи в Республике Тыва на 2023 год и на плановый период 2024 и 2025 годов</w:t>
      </w:r>
      <w:r w:rsidR="00990853">
        <w:rPr>
          <w:rFonts w:ascii="Times New Roman" w:eastAsiaTheme="minorHAnsi" w:hAnsi="Times New Roman"/>
          <w:sz w:val="28"/>
          <w:szCs w:val="28"/>
        </w:rPr>
        <w:t>»</w:t>
      </w:r>
      <w:r w:rsidRPr="005C1C69">
        <w:rPr>
          <w:rFonts w:ascii="Times New Roman" w:eastAsiaTheme="minorHAnsi" w:hAnsi="Times New Roman"/>
          <w:sz w:val="28"/>
          <w:szCs w:val="28"/>
        </w:rPr>
        <w:t xml:space="preserve"> </w:t>
      </w:r>
      <w:r w:rsidR="000F6739" w:rsidRPr="005C1C69">
        <w:rPr>
          <w:rFonts w:ascii="Times New Roman" w:hAnsi="Times New Roman"/>
          <w:sz w:val="28"/>
          <w:szCs w:val="28"/>
        </w:rPr>
        <w:t>Правительство Республики Тыва</w:t>
      </w:r>
      <w:r w:rsidR="00CE2C5E" w:rsidRPr="005C1C69">
        <w:rPr>
          <w:rFonts w:ascii="Times New Roman" w:hAnsi="Times New Roman"/>
          <w:sz w:val="28"/>
          <w:szCs w:val="28"/>
        </w:rPr>
        <w:t xml:space="preserve"> </w:t>
      </w:r>
      <w:r w:rsidR="000F6739" w:rsidRPr="005C1C69">
        <w:rPr>
          <w:rFonts w:ascii="Times New Roman" w:hAnsi="Times New Roman"/>
          <w:sz w:val="28"/>
          <w:szCs w:val="28"/>
        </w:rPr>
        <w:t>ПОСТАНОВЛЯЕТ:</w:t>
      </w:r>
    </w:p>
    <w:p w:rsidR="000427A4" w:rsidRPr="005C1C69" w:rsidRDefault="000427A4" w:rsidP="005C1C6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6739" w:rsidRPr="005C1C69" w:rsidRDefault="000F6739" w:rsidP="005C1C6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C1C69">
        <w:rPr>
          <w:rFonts w:ascii="Times New Roman" w:hAnsi="Times New Roman"/>
          <w:sz w:val="28"/>
          <w:szCs w:val="28"/>
        </w:rPr>
        <w:t xml:space="preserve">1. Внести в государственную программу Республики Тыва </w:t>
      </w:r>
      <w:r w:rsidR="00990853">
        <w:rPr>
          <w:rFonts w:ascii="Times New Roman" w:hAnsi="Times New Roman"/>
          <w:sz w:val="28"/>
          <w:szCs w:val="28"/>
        </w:rPr>
        <w:t>«</w:t>
      </w:r>
      <w:r w:rsidRPr="005C1C69">
        <w:rPr>
          <w:rFonts w:ascii="Times New Roman" w:hAnsi="Times New Roman"/>
          <w:sz w:val="28"/>
          <w:szCs w:val="28"/>
        </w:rPr>
        <w:t xml:space="preserve">Развитие здравоохранения </w:t>
      </w:r>
      <w:r w:rsidR="00980236" w:rsidRPr="005C1C69">
        <w:rPr>
          <w:rFonts w:ascii="Times New Roman" w:hAnsi="Times New Roman"/>
          <w:sz w:val="28"/>
          <w:szCs w:val="28"/>
        </w:rPr>
        <w:t>Республики Тыва</w:t>
      </w:r>
      <w:r w:rsidR="00990853">
        <w:rPr>
          <w:rFonts w:ascii="Times New Roman" w:hAnsi="Times New Roman"/>
          <w:sz w:val="28"/>
          <w:szCs w:val="28"/>
        </w:rPr>
        <w:t>»</w:t>
      </w:r>
      <w:r w:rsidRPr="005C1C69">
        <w:rPr>
          <w:rFonts w:ascii="Times New Roman" w:hAnsi="Times New Roman"/>
          <w:sz w:val="28"/>
          <w:szCs w:val="28"/>
        </w:rPr>
        <w:t>, утвержденную постановлением Правительства</w:t>
      </w:r>
      <w:r w:rsidR="00F32B18" w:rsidRPr="005C1C69">
        <w:rPr>
          <w:rFonts w:ascii="Times New Roman" w:hAnsi="Times New Roman"/>
          <w:sz w:val="28"/>
          <w:szCs w:val="28"/>
        </w:rPr>
        <w:t xml:space="preserve"> </w:t>
      </w:r>
      <w:r w:rsidRPr="005C1C69">
        <w:rPr>
          <w:rFonts w:ascii="Times New Roman" w:hAnsi="Times New Roman"/>
          <w:sz w:val="28"/>
          <w:szCs w:val="28"/>
        </w:rPr>
        <w:t xml:space="preserve">Республики Тыва от </w:t>
      </w:r>
      <w:r w:rsidR="00980236" w:rsidRPr="005C1C69">
        <w:rPr>
          <w:rFonts w:ascii="Times New Roman" w:hAnsi="Times New Roman"/>
          <w:sz w:val="28"/>
          <w:szCs w:val="28"/>
        </w:rPr>
        <w:t>2</w:t>
      </w:r>
      <w:r w:rsidR="00F32B18" w:rsidRPr="005C1C69">
        <w:rPr>
          <w:rFonts w:ascii="Times New Roman" w:hAnsi="Times New Roman"/>
          <w:sz w:val="28"/>
          <w:szCs w:val="28"/>
        </w:rPr>
        <w:t xml:space="preserve"> </w:t>
      </w:r>
      <w:r w:rsidR="00980236" w:rsidRPr="005C1C69">
        <w:rPr>
          <w:rFonts w:ascii="Times New Roman" w:hAnsi="Times New Roman"/>
          <w:sz w:val="28"/>
          <w:szCs w:val="28"/>
        </w:rPr>
        <w:t>ноября</w:t>
      </w:r>
      <w:r w:rsidR="00F32B18" w:rsidRPr="005C1C69">
        <w:rPr>
          <w:rFonts w:ascii="Times New Roman" w:hAnsi="Times New Roman"/>
          <w:sz w:val="28"/>
          <w:szCs w:val="28"/>
        </w:rPr>
        <w:t xml:space="preserve"> </w:t>
      </w:r>
      <w:r w:rsidRPr="005C1C69">
        <w:rPr>
          <w:rFonts w:ascii="Times New Roman" w:hAnsi="Times New Roman"/>
          <w:sz w:val="28"/>
          <w:szCs w:val="28"/>
        </w:rPr>
        <w:t>20</w:t>
      </w:r>
      <w:r w:rsidR="00980236" w:rsidRPr="005C1C69">
        <w:rPr>
          <w:rFonts w:ascii="Times New Roman" w:hAnsi="Times New Roman"/>
          <w:sz w:val="28"/>
          <w:szCs w:val="28"/>
        </w:rPr>
        <w:t>23</w:t>
      </w:r>
      <w:r w:rsidRPr="005C1C69">
        <w:rPr>
          <w:rFonts w:ascii="Times New Roman" w:hAnsi="Times New Roman"/>
          <w:sz w:val="28"/>
          <w:szCs w:val="28"/>
        </w:rPr>
        <w:t xml:space="preserve"> г. № </w:t>
      </w:r>
      <w:r w:rsidR="00980236" w:rsidRPr="005C1C69">
        <w:rPr>
          <w:rFonts w:ascii="Times New Roman" w:hAnsi="Times New Roman"/>
          <w:sz w:val="28"/>
          <w:szCs w:val="28"/>
        </w:rPr>
        <w:t>791</w:t>
      </w:r>
      <w:r w:rsidRPr="005C1C69">
        <w:rPr>
          <w:rFonts w:ascii="Times New Roman" w:hAnsi="Times New Roman"/>
          <w:sz w:val="28"/>
          <w:szCs w:val="28"/>
        </w:rPr>
        <w:t xml:space="preserve"> (далее – Программа), следующие изменения:</w:t>
      </w:r>
    </w:p>
    <w:p w:rsidR="00CC7174" w:rsidRPr="005C1C69" w:rsidRDefault="007D1D1F" w:rsidP="005C1C6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C1C69">
        <w:rPr>
          <w:rFonts w:ascii="Times New Roman" w:hAnsi="Times New Roman"/>
          <w:sz w:val="28"/>
          <w:szCs w:val="28"/>
        </w:rPr>
        <w:t>1</w:t>
      </w:r>
      <w:r w:rsidR="008F457C" w:rsidRPr="005C1C69">
        <w:rPr>
          <w:rFonts w:ascii="Times New Roman" w:hAnsi="Times New Roman"/>
          <w:sz w:val="28"/>
          <w:szCs w:val="28"/>
        </w:rPr>
        <w:t xml:space="preserve">) </w:t>
      </w:r>
      <w:r w:rsidR="00CC7174" w:rsidRPr="005C1C69">
        <w:rPr>
          <w:rFonts w:ascii="Times New Roman" w:hAnsi="Times New Roman"/>
          <w:sz w:val="28"/>
          <w:szCs w:val="28"/>
        </w:rPr>
        <w:t xml:space="preserve">позицию </w:t>
      </w:r>
      <w:r w:rsidR="00990853">
        <w:rPr>
          <w:rFonts w:ascii="Times New Roman" w:hAnsi="Times New Roman"/>
          <w:sz w:val="28"/>
          <w:szCs w:val="28"/>
        </w:rPr>
        <w:t>«</w:t>
      </w:r>
      <w:r w:rsidR="00CC7174" w:rsidRPr="005C1C69">
        <w:rPr>
          <w:rFonts w:ascii="Times New Roman" w:hAnsi="Times New Roman"/>
          <w:sz w:val="28"/>
          <w:szCs w:val="28"/>
        </w:rPr>
        <w:t>Объем финансового обеспечения за счет всех источников за весь период реализации</w:t>
      </w:r>
      <w:r w:rsidR="00990853">
        <w:rPr>
          <w:rFonts w:ascii="Times New Roman" w:hAnsi="Times New Roman"/>
          <w:sz w:val="28"/>
          <w:szCs w:val="28"/>
        </w:rPr>
        <w:t>»</w:t>
      </w:r>
      <w:r w:rsidR="008213FF" w:rsidRPr="005C1C69">
        <w:rPr>
          <w:rFonts w:ascii="Times New Roman" w:hAnsi="Times New Roman"/>
          <w:sz w:val="28"/>
          <w:szCs w:val="28"/>
        </w:rPr>
        <w:t xml:space="preserve"> паспорта Программы</w:t>
      </w:r>
      <w:r w:rsidR="00CC7174" w:rsidRPr="005C1C69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B13956" w:rsidRPr="000427A4" w:rsidRDefault="00B13956" w:rsidP="000427A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18"/>
          <w:szCs w:val="28"/>
        </w:rPr>
      </w:pPr>
    </w:p>
    <w:tbl>
      <w:tblPr>
        <w:tblStyle w:val="af1"/>
        <w:tblW w:w="97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4"/>
        <w:gridCol w:w="283"/>
        <w:gridCol w:w="6291"/>
      </w:tblGrid>
      <w:tr w:rsidR="007C6051" w:rsidRPr="000427A4" w:rsidTr="004E1976">
        <w:trPr>
          <w:jc w:val="center"/>
        </w:trPr>
        <w:tc>
          <w:tcPr>
            <w:tcW w:w="3174" w:type="dxa"/>
          </w:tcPr>
          <w:p w:rsidR="007C6051" w:rsidRPr="000427A4" w:rsidRDefault="00990853" w:rsidP="000427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C6051" w:rsidRPr="000427A4">
              <w:rPr>
                <w:rFonts w:ascii="Times New Roman" w:hAnsi="Times New Roman"/>
                <w:sz w:val="24"/>
                <w:szCs w:val="24"/>
              </w:rPr>
              <w:t>Объем финансового обеспечения за счет всех источников за весь период реализации</w:t>
            </w:r>
          </w:p>
        </w:tc>
        <w:tc>
          <w:tcPr>
            <w:tcW w:w="283" w:type="dxa"/>
          </w:tcPr>
          <w:p w:rsidR="007C6051" w:rsidRPr="000427A4" w:rsidRDefault="007C6051" w:rsidP="000427A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27A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291" w:type="dxa"/>
          </w:tcPr>
          <w:p w:rsidR="00EC5C06" w:rsidRPr="000427A4" w:rsidRDefault="00EC5C06" w:rsidP="000427A4">
            <w:pPr>
              <w:pStyle w:val="12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0427A4">
              <w:rPr>
                <w:color w:val="000000"/>
                <w:sz w:val="24"/>
                <w:szCs w:val="24"/>
              </w:rPr>
              <w:t xml:space="preserve">общий размер средств составляет </w:t>
            </w:r>
            <w:r w:rsidR="000F1DCD" w:rsidRPr="000427A4">
              <w:rPr>
                <w:color w:val="000000"/>
                <w:sz w:val="24"/>
                <w:szCs w:val="24"/>
              </w:rPr>
              <w:t>136 800 908,04</w:t>
            </w:r>
            <w:r w:rsidRPr="000427A4">
              <w:rPr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:rsidR="00EC5C06" w:rsidRPr="000427A4" w:rsidRDefault="00EC5C06" w:rsidP="000427A4">
            <w:pPr>
              <w:pStyle w:val="12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0427A4">
              <w:rPr>
                <w:color w:val="000000"/>
                <w:sz w:val="24"/>
                <w:szCs w:val="24"/>
              </w:rPr>
              <w:t xml:space="preserve">на 2024 год – </w:t>
            </w:r>
            <w:r w:rsidR="000F1DCD" w:rsidRPr="000427A4">
              <w:rPr>
                <w:color w:val="000000"/>
                <w:sz w:val="24"/>
                <w:szCs w:val="24"/>
              </w:rPr>
              <w:t>18 145 808,56</w:t>
            </w:r>
            <w:r w:rsidR="00446CDF" w:rsidRPr="000427A4">
              <w:rPr>
                <w:color w:val="000000"/>
                <w:sz w:val="24"/>
                <w:szCs w:val="24"/>
              </w:rPr>
              <w:t xml:space="preserve"> </w:t>
            </w:r>
            <w:r w:rsidRPr="000427A4">
              <w:rPr>
                <w:color w:val="000000"/>
                <w:sz w:val="24"/>
                <w:szCs w:val="24"/>
              </w:rPr>
              <w:t>тыс. рублей;</w:t>
            </w:r>
          </w:p>
          <w:p w:rsidR="00EC5C06" w:rsidRDefault="00EC5C06" w:rsidP="000427A4">
            <w:pPr>
              <w:pStyle w:val="12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0427A4">
              <w:rPr>
                <w:color w:val="000000"/>
                <w:sz w:val="24"/>
                <w:szCs w:val="24"/>
              </w:rPr>
              <w:t xml:space="preserve">на 2025 год – </w:t>
            </w:r>
            <w:r w:rsidR="000F1DCD" w:rsidRPr="000427A4">
              <w:rPr>
                <w:color w:val="000000"/>
                <w:sz w:val="24"/>
                <w:szCs w:val="24"/>
              </w:rPr>
              <w:t>17 528 279,08</w:t>
            </w:r>
            <w:r w:rsidRPr="000427A4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:rsidR="00AA0F17" w:rsidRDefault="00AA0F17" w:rsidP="000427A4">
            <w:pPr>
              <w:pStyle w:val="12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</w:rPr>
            </w:pPr>
          </w:p>
          <w:p w:rsidR="00AA0F17" w:rsidRDefault="00AA0F17" w:rsidP="000427A4">
            <w:pPr>
              <w:pStyle w:val="12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4B3CE7" w:rsidRPr="000427A4" w:rsidRDefault="004B3CE7" w:rsidP="000427A4">
            <w:pPr>
              <w:pStyle w:val="12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</w:rPr>
            </w:pPr>
          </w:p>
          <w:p w:rsidR="00EC5C06" w:rsidRPr="000427A4" w:rsidRDefault="00EC5C06" w:rsidP="000427A4">
            <w:pPr>
              <w:pStyle w:val="12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0427A4">
              <w:rPr>
                <w:color w:val="000000"/>
                <w:sz w:val="24"/>
                <w:szCs w:val="24"/>
              </w:rPr>
              <w:lastRenderedPageBreak/>
              <w:t xml:space="preserve">на 2026 год – </w:t>
            </w:r>
            <w:r w:rsidR="000F1DCD" w:rsidRPr="000427A4">
              <w:rPr>
                <w:color w:val="000000"/>
                <w:sz w:val="24"/>
                <w:szCs w:val="24"/>
              </w:rPr>
              <w:t>20 287 879,43</w:t>
            </w:r>
            <w:r w:rsidRPr="000427A4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:rsidR="00EC5C06" w:rsidRPr="000427A4" w:rsidRDefault="00EC5C06" w:rsidP="000427A4">
            <w:pPr>
              <w:pStyle w:val="12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0427A4">
              <w:rPr>
                <w:color w:val="000000"/>
                <w:sz w:val="24"/>
                <w:szCs w:val="24"/>
              </w:rPr>
              <w:t>на 2027 год – 19 036 765,88 тыс. рублей;</w:t>
            </w:r>
          </w:p>
          <w:p w:rsidR="00EC5C06" w:rsidRPr="000427A4" w:rsidRDefault="00EC5C06" w:rsidP="000427A4">
            <w:pPr>
              <w:pStyle w:val="12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0427A4">
              <w:rPr>
                <w:color w:val="000000"/>
                <w:sz w:val="24"/>
                <w:szCs w:val="24"/>
              </w:rPr>
              <w:t>на 2028 год – 19 798 236,51 тыс. рублей;</w:t>
            </w:r>
          </w:p>
          <w:p w:rsidR="00EC5C06" w:rsidRPr="000427A4" w:rsidRDefault="00EC5C06" w:rsidP="000427A4">
            <w:pPr>
              <w:pStyle w:val="12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0427A4">
              <w:rPr>
                <w:color w:val="000000"/>
                <w:sz w:val="24"/>
                <w:szCs w:val="24"/>
              </w:rPr>
              <w:t>на 2029 год – 20 590 165,97 тыс. рублей;</w:t>
            </w:r>
          </w:p>
          <w:p w:rsidR="00EC5C06" w:rsidRPr="000427A4" w:rsidRDefault="00EC5C06" w:rsidP="000427A4">
            <w:pPr>
              <w:pStyle w:val="12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0427A4">
              <w:rPr>
                <w:color w:val="000000"/>
                <w:sz w:val="24"/>
                <w:szCs w:val="24"/>
              </w:rPr>
              <w:t>на 2030 год – 21 413 772,61 тыс. рублей;</w:t>
            </w:r>
          </w:p>
          <w:p w:rsidR="00EC5C06" w:rsidRPr="000427A4" w:rsidRDefault="00EC5C06" w:rsidP="000427A4">
            <w:pPr>
              <w:pStyle w:val="12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0427A4">
              <w:rPr>
                <w:color w:val="000000"/>
                <w:sz w:val="24"/>
                <w:szCs w:val="24"/>
              </w:rPr>
              <w:t>из них:</w:t>
            </w:r>
          </w:p>
          <w:p w:rsidR="00EC5C06" w:rsidRPr="000427A4" w:rsidRDefault="00EC5C06" w:rsidP="000427A4">
            <w:pPr>
              <w:pStyle w:val="12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0427A4">
              <w:rPr>
                <w:color w:val="000000"/>
                <w:sz w:val="24"/>
                <w:szCs w:val="24"/>
              </w:rPr>
              <w:t xml:space="preserve">средства федерального бюджета (по предварительной оценке) – </w:t>
            </w:r>
            <w:r w:rsidR="0037712A" w:rsidRPr="000427A4">
              <w:rPr>
                <w:color w:val="000000"/>
                <w:sz w:val="24"/>
                <w:szCs w:val="24"/>
              </w:rPr>
              <w:t>9 016 172,89</w:t>
            </w:r>
            <w:r w:rsidRPr="000427A4">
              <w:rPr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:rsidR="00EC5C06" w:rsidRPr="000427A4" w:rsidRDefault="00EC5C06" w:rsidP="000427A4">
            <w:pPr>
              <w:pStyle w:val="12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0427A4">
              <w:rPr>
                <w:color w:val="000000"/>
                <w:sz w:val="24"/>
                <w:szCs w:val="24"/>
              </w:rPr>
              <w:t xml:space="preserve">на 2024 год – </w:t>
            </w:r>
            <w:r w:rsidR="0037712A" w:rsidRPr="000427A4">
              <w:rPr>
                <w:color w:val="000000"/>
                <w:sz w:val="24"/>
                <w:szCs w:val="24"/>
              </w:rPr>
              <w:t>1 581 822,70</w:t>
            </w:r>
            <w:r w:rsidRPr="000427A4">
              <w:rPr>
                <w:color w:val="000000"/>
                <w:sz w:val="24"/>
                <w:szCs w:val="24"/>
              </w:rPr>
              <w:t xml:space="preserve">  тыс. рублей;</w:t>
            </w:r>
          </w:p>
          <w:p w:rsidR="00EC5C06" w:rsidRPr="000427A4" w:rsidRDefault="00EC5C06" w:rsidP="000427A4">
            <w:pPr>
              <w:pStyle w:val="12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0427A4">
              <w:rPr>
                <w:color w:val="000000"/>
                <w:sz w:val="24"/>
                <w:szCs w:val="24"/>
              </w:rPr>
              <w:t xml:space="preserve">на 2025 год – </w:t>
            </w:r>
            <w:r w:rsidR="0037712A" w:rsidRPr="000427A4">
              <w:rPr>
                <w:color w:val="000000"/>
                <w:sz w:val="24"/>
                <w:szCs w:val="24"/>
              </w:rPr>
              <w:t>1 356 171,6</w:t>
            </w:r>
            <w:r w:rsidRPr="000427A4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:rsidR="00EC5C06" w:rsidRPr="000427A4" w:rsidRDefault="00EC5C06" w:rsidP="000427A4">
            <w:pPr>
              <w:pStyle w:val="12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0427A4">
              <w:rPr>
                <w:color w:val="000000"/>
                <w:sz w:val="24"/>
                <w:szCs w:val="24"/>
              </w:rPr>
              <w:t xml:space="preserve">на 2026 год – </w:t>
            </w:r>
            <w:r w:rsidR="0037712A" w:rsidRPr="000427A4">
              <w:rPr>
                <w:color w:val="000000"/>
                <w:sz w:val="24"/>
                <w:szCs w:val="24"/>
              </w:rPr>
              <w:t>2 995 977,6</w:t>
            </w:r>
            <w:r w:rsidRPr="000427A4">
              <w:rPr>
                <w:color w:val="000000"/>
                <w:sz w:val="24"/>
                <w:szCs w:val="24"/>
              </w:rPr>
              <w:t xml:space="preserve">  тыс. рублей;</w:t>
            </w:r>
          </w:p>
          <w:p w:rsidR="00EC5C06" w:rsidRPr="000427A4" w:rsidRDefault="00EC5C06" w:rsidP="000427A4">
            <w:pPr>
              <w:pStyle w:val="12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0427A4">
              <w:rPr>
                <w:color w:val="000000"/>
                <w:sz w:val="24"/>
                <w:szCs w:val="24"/>
              </w:rPr>
              <w:t>на 2027 год – 725 827,65 тыс. рублей;</w:t>
            </w:r>
          </w:p>
          <w:p w:rsidR="00EC5C06" w:rsidRPr="000427A4" w:rsidRDefault="00EC5C06" w:rsidP="000427A4">
            <w:pPr>
              <w:pStyle w:val="12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0427A4">
              <w:rPr>
                <w:color w:val="000000"/>
                <w:sz w:val="24"/>
                <w:szCs w:val="24"/>
              </w:rPr>
              <w:t>на 2028 год – 754 860,76 тыс. рублей;</w:t>
            </w:r>
          </w:p>
          <w:p w:rsidR="00EC5C06" w:rsidRPr="000427A4" w:rsidRDefault="00EC5C06" w:rsidP="000427A4">
            <w:pPr>
              <w:pStyle w:val="12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0427A4">
              <w:rPr>
                <w:color w:val="000000"/>
                <w:sz w:val="24"/>
                <w:szCs w:val="24"/>
              </w:rPr>
              <w:t>на 2029 год – 785 055,19 тыс. рублей;</w:t>
            </w:r>
          </w:p>
          <w:p w:rsidR="00EC5C06" w:rsidRPr="000427A4" w:rsidRDefault="00EC5C06" w:rsidP="000427A4">
            <w:pPr>
              <w:pStyle w:val="12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0427A4">
              <w:rPr>
                <w:color w:val="000000"/>
                <w:sz w:val="24"/>
                <w:szCs w:val="24"/>
              </w:rPr>
              <w:t>на 2030 год – 816 457,40 тыс. рублей;</w:t>
            </w:r>
          </w:p>
          <w:p w:rsidR="00EC5C06" w:rsidRPr="000427A4" w:rsidRDefault="00EC5C06" w:rsidP="000427A4">
            <w:pPr>
              <w:pStyle w:val="12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0427A4">
              <w:rPr>
                <w:color w:val="000000"/>
                <w:sz w:val="24"/>
                <w:szCs w:val="24"/>
              </w:rPr>
              <w:t xml:space="preserve">средства республиканского бюджета Республики Тыва – </w:t>
            </w:r>
            <w:r w:rsidR="00E5783B" w:rsidRPr="000427A4">
              <w:rPr>
                <w:color w:val="000000"/>
                <w:sz w:val="24"/>
                <w:szCs w:val="24"/>
              </w:rPr>
              <w:t>52 613 606,47</w:t>
            </w:r>
            <w:r w:rsidRPr="000427A4">
              <w:rPr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:rsidR="00EC5C06" w:rsidRPr="000427A4" w:rsidRDefault="00EC5C06" w:rsidP="000427A4">
            <w:pPr>
              <w:pStyle w:val="12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0427A4">
              <w:rPr>
                <w:color w:val="000000"/>
                <w:sz w:val="24"/>
                <w:szCs w:val="24"/>
              </w:rPr>
              <w:t xml:space="preserve">на 2024 год – </w:t>
            </w:r>
            <w:r w:rsidR="0037712A" w:rsidRPr="000427A4">
              <w:rPr>
                <w:color w:val="000000"/>
                <w:sz w:val="24"/>
                <w:szCs w:val="24"/>
              </w:rPr>
              <w:t xml:space="preserve">6 449 533,93 </w:t>
            </w:r>
            <w:r w:rsidRPr="000427A4">
              <w:rPr>
                <w:color w:val="000000"/>
                <w:sz w:val="24"/>
                <w:szCs w:val="24"/>
              </w:rPr>
              <w:t>тыс. рублей;</w:t>
            </w:r>
          </w:p>
          <w:p w:rsidR="00EC5C06" w:rsidRPr="000427A4" w:rsidRDefault="00EC5C06" w:rsidP="000427A4">
            <w:pPr>
              <w:pStyle w:val="12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0427A4">
              <w:rPr>
                <w:color w:val="000000"/>
                <w:sz w:val="24"/>
                <w:szCs w:val="24"/>
              </w:rPr>
              <w:t xml:space="preserve">на 2025 год – </w:t>
            </w:r>
            <w:r w:rsidR="0037712A" w:rsidRPr="000427A4">
              <w:rPr>
                <w:color w:val="000000"/>
                <w:sz w:val="24"/>
                <w:szCs w:val="24"/>
              </w:rPr>
              <w:t>5 352 011,10</w:t>
            </w:r>
            <w:r w:rsidRPr="000427A4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:rsidR="00EC5C06" w:rsidRPr="000427A4" w:rsidRDefault="00EC5C06" w:rsidP="000427A4">
            <w:pPr>
              <w:pStyle w:val="12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0427A4">
              <w:rPr>
                <w:color w:val="000000"/>
                <w:sz w:val="24"/>
                <w:szCs w:val="24"/>
              </w:rPr>
              <w:t xml:space="preserve">на 2026 год – </w:t>
            </w:r>
            <w:r w:rsidR="0037712A" w:rsidRPr="000427A4">
              <w:rPr>
                <w:color w:val="000000"/>
                <w:sz w:val="24"/>
                <w:szCs w:val="24"/>
              </w:rPr>
              <w:t>5 744 170,30</w:t>
            </w:r>
            <w:r w:rsidRPr="000427A4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:rsidR="00EC5C06" w:rsidRPr="000427A4" w:rsidRDefault="00EC5C06" w:rsidP="000427A4">
            <w:pPr>
              <w:pStyle w:val="12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0427A4">
              <w:rPr>
                <w:color w:val="000000"/>
                <w:sz w:val="24"/>
                <w:szCs w:val="24"/>
              </w:rPr>
              <w:t>на 2027 год – 8 258 139,28 тыс. рублей;</w:t>
            </w:r>
          </w:p>
          <w:p w:rsidR="00EC5C06" w:rsidRPr="000427A4" w:rsidRDefault="00EC5C06" w:rsidP="000427A4">
            <w:pPr>
              <w:pStyle w:val="12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0427A4">
              <w:rPr>
                <w:color w:val="000000"/>
                <w:sz w:val="24"/>
                <w:szCs w:val="24"/>
              </w:rPr>
              <w:t>на 2028 год – 8 588 464,85 тыс. рублей;</w:t>
            </w:r>
          </w:p>
          <w:p w:rsidR="00EC5C06" w:rsidRPr="000427A4" w:rsidRDefault="00EC5C06" w:rsidP="000427A4">
            <w:pPr>
              <w:pStyle w:val="12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0427A4">
              <w:rPr>
                <w:color w:val="000000"/>
                <w:sz w:val="24"/>
                <w:szCs w:val="24"/>
              </w:rPr>
              <w:t>на 2029 год – 8 932 003,44 тыс. рублей;</w:t>
            </w:r>
          </w:p>
          <w:p w:rsidR="00EC5C06" w:rsidRPr="000427A4" w:rsidRDefault="00EC5C06" w:rsidP="000427A4">
            <w:pPr>
              <w:pStyle w:val="12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0427A4">
              <w:rPr>
                <w:color w:val="000000"/>
                <w:sz w:val="24"/>
                <w:szCs w:val="24"/>
              </w:rPr>
              <w:t>на 2030 год – 9 289 283,58 тыс. рублей;</w:t>
            </w:r>
          </w:p>
          <w:p w:rsidR="00EC5C06" w:rsidRPr="000427A4" w:rsidRDefault="00EC5C06" w:rsidP="000427A4">
            <w:pPr>
              <w:pStyle w:val="12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0427A4">
              <w:rPr>
                <w:color w:val="000000"/>
                <w:sz w:val="24"/>
                <w:szCs w:val="24"/>
              </w:rPr>
              <w:t>средства Территориального фонда обязательного медицинского страхования (по предварительно</w:t>
            </w:r>
            <w:r w:rsidR="006471F6">
              <w:rPr>
                <w:color w:val="000000"/>
                <w:sz w:val="24"/>
                <w:szCs w:val="24"/>
              </w:rPr>
              <w:t>й оценке)</w:t>
            </w:r>
            <w:r w:rsidRPr="000427A4">
              <w:rPr>
                <w:color w:val="000000"/>
                <w:sz w:val="24"/>
                <w:szCs w:val="24"/>
              </w:rPr>
              <w:t xml:space="preserve"> – </w:t>
            </w:r>
            <w:r w:rsidR="006471F6">
              <w:rPr>
                <w:color w:val="000000"/>
                <w:sz w:val="24"/>
                <w:szCs w:val="24"/>
              </w:rPr>
              <w:br/>
            </w:r>
            <w:r w:rsidR="0037712A" w:rsidRPr="000427A4">
              <w:rPr>
                <w:color w:val="000000"/>
                <w:sz w:val="24"/>
                <w:szCs w:val="24"/>
              </w:rPr>
              <w:t>75</w:t>
            </w:r>
            <w:r w:rsidR="00046840" w:rsidRPr="000427A4">
              <w:rPr>
                <w:color w:val="000000"/>
                <w:sz w:val="24"/>
                <w:szCs w:val="24"/>
              </w:rPr>
              <w:t> </w:t>
            </w:r>
            <w:r w:rsidR="0037712A" w:rsidRPr="000427A4">
              <w:rPr>
                <w:color w:val="000000"/>
                <w:sz w:val="24"/>
                <w:szCs w:val="24"/>
              </w:rPr>
              <w:t>171</w:t>
            </w:r>
            <w:r w:rsidR="00046840" w:rsidRPr="000427A4">
              <w:rPr>
                <w:color w:val="000000"/>
                <w:sz w:val="24"/>
                <w:szCs w:val="24"/>
              </w:rPr>
              <w:t xml:space="preserve"> </w:t>
            </w:r>
            <w:r w:rsidR="0037712A" w:rsidRPr="000427A4">
              <w:rPr>
                <w:color w:val="000000"/>
                <w:sz w:val="24"/>
                <w:szCs w:val="24"/>
              </w:rPr>
              <w:t>128,67</w:t>
            </w:r>
            <w:r w:rsidRPr="000427A4">
              <w:rPr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:rsidR="00EC5C06" w:rsidRPr="000427A4" w:rsidRDefault="00EC5C06" w:rsidP="000427A4">
            <w:pPr>
              <w:pStyle w:val="12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0427A4">
              <w:rPr>
                <w:color w:val="000000"/>
                <w:sz w:val="24"/>
                <w:szCs w:val="24"/>
              </w:rPr>
              <w:t xml:space="preserve">на 2024 год – </w:t>
            </w:r>
            <w:r w:rsidR="0037712A" w:rsidRPr="000427A4">
              <w:rPr>
                <w:color w:val="000000"/>
                <w:sz w:val="24"/>
                <w:szCs w:val="24"/>
              </w:rPr>
              <w:t>10 114 451,93</w:t>
            </w:r>
            <w:r w:rsidRPr="000427A4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:rsidR="00EC5C06" w:rsidRPr="000427A4" w:rsidRDefault="00EC5C06" w:rsidP="000427A4">
            <w:pPr>
              <w:pStyle w:val="12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0427A4">
              <w:rPr>
                <w:color w:val="000000"/>
                <w:sz w:val="24"/>
                <w:szCs w:val="24"/>
              </w:rPr>
              <w:t xml:space="preserve">на 2025 год – </w:t>
            </w:r>
            <w:r w:rsidR="0037712A" w:rsidRPr="000427A4">
              <w:rPr>
                <w:color w:val="000000"/>
                <w:sz w:val="24"/>
                <w:szCs w:val="24"/>
              </w:rPr>
              <w:t>10 820 096,38</w:t>
            </w:r>
            <w:r w:rsidRPr="000427A4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:rsidR="00EC5C06" w:rsidRPr="000427A4" w:rsidRDefault="00EC5C06" w:rsidP="000427A4">
            <w:pPr>
              <w:pStyle w:val="12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0427A4">
              <w:rPr>
                <w:color w:val="000000"/>
                <w:sz w:val="24"/>
                <w:szCs w:val="24"/>
              </w:rPr>
              <w:t xml:space="preserve">на 2026 год – </w:t>
            </w:r>
            <w:r w:rsidR="0037712A" w:rsidRPr="000427A4">
              <w:rPr>
                <w:color w:val="000000"/>
                <w:sz w:val="24"/>
                <w:szCs w:val="24"/>
              </w:rPr>
              <w:t>11 547 731,53</w:t>
            </w:r>
            <w:r w:rsidRPr="000427A4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:rsidR="00EC5C06" w:rsidRPr="000427A4" w:rsidRDefault="00EC5C06" w:rsidP="000427A4">
            <w:pPr>
              <w:pStyle w:val="12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0427A4">
              <w:rPr>
                <w:color w:val="000000"/>
                <w:sz w:val="24"/>
                <w:szCs w:val="24"/>
              </w:rPr>
              <w:t>на 2027 год – 10 052 798,95 тыс. рублей;</w:t>
            </w:r>
          </w:p>
          <w:p w:rsidR="00EC5C06" w:rsidRPr="000427A4" w:rsidRDefault="00EC5C06" w:rsidP="000427A4">
            <w:pPr>
              <w:pStyle w:val="12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0427A4">
              <w:rPr>
                <w:color w:val="000000"/>
                <w:sz w:val="24"/>
                <w:szCs w:val="24"/>
              </w:rPr>
              <w:t>на 2028 год – 10 454 910,91 тыс. рублей;</w:t>
            </w:r>
          </w:p>
          <w:p w:rsidR="00EC5C06" w:rsidRPr="000427A4" w:rsidRDefault="00EC5C06" w:rsidP="000427A4">
            <w:pPr>
              <w:pStyle w:val="12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0427A4">
              <w:rPr>
                <w:color w:val="000000"/>
                <w:sz w:val="24"/>
                <w:szCs w:val="24"/>
              </w:rPr>
              <w:t>на 2029 год – 10 873 107,34 тыс. рублей;</w:t>
            </w:r>
          </w:p>
          <w:p w:rsidR="004E1976" w:rsidRPr="00B3096D" w:rsidRDefault="00EC5C06" w:rsidP="004E1976">
            <w:pPr>
              <w:pStyle w:val="12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0427A4">
              <w:rPr>
                <w:color w:val="000000"/>
                <w:sz w:val="24"/>
                <w:szCs w:val="24"/>
              </w:rPr>
              <w:t>на 2030 год – 11 308 031,64 тыс. рублей</w:t>
            </w:r>
            <w:r w:rsidR="00FD22D1" w:rsidRPr="006471F6">
              <w:rPr>
                <w:color w:val="000000"/>
                <w:sz w:val="24"/>
                <w:szCs w:val="24"/>
              </w:rPr>
              <w:t>;</w:t>
            </w:r>
          </w:p>
        </w:tc>
      </w:tr>
      <w:tr w:rsidR="00B3096D" w:rsidRPr="000427A4" w:rsidTr="004E1976">
        <w:trPr>
          <w:jc w:val="center"/>
        </w:trPr>
        <w:tc>
          <w:tcPr>
            <w:tcW w:w="3174" w:type="dxa"/>
          </w:tcPr>
          <w:p w:rsidR="00B3096D" w:rsidRDefault="00B3096D" w:rsidP="000427A4">
            <w:pPr>
              <w:rPr>
                <w:rFonts w:ascii="Times New Roman" w:hAnsi="Times New Roman"/>
                <w:sz w:val="24"/>
                <w:szCs w:val="24"/>
              </w:rPr>
            </w:pPr>
            <w:r w:rsidRPr="00B3096D">
              <w:rPr>
                <w:rFonts w:ascii="Times New Roman" w:hAnsi="Times New Roman"/>
                <w:sz w:val="24"/>
                <w:szCs w:val="24"/>
              </w:rPr>
              <w:lastRenderedPageBreak/>
              <w:t>Связь с национальными целями государственной программы Российской Федерации «Развитие здравоохранения»</w:t>
            </w:r>
          </w:p>
          <w:p w:rsidR="004E1976" w:rsidRDefault="004E1976" w:rsidP="000427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3096D" w:rsidRPr="000427A4" w:rsidRDefault="00B3096D" w:rsidP="00B30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291" w:type="dxa"/>
          </w:tcPr>
          <w:p w:rsidR="00B3096D" w:rsidRPr="000427A4" w:rsidRDefault="004E1976" w:rsidP="004E1976">
            <w:pPr>
              <w:pStyle w:val="12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4E1976">
              <w:rPr>
                <w:color w:val="000000"/>
                <w:sz w:val="24"/>
                <w:szCs w:val="24"/>
              </w:rPr>
              <w:t>овышение ожидаемой продолжительности жизни до 73,41 лет к 2030 году</w:t>
            </w:r>
            <w:r>
              <w:rPr>
                <w:color w:val="000000"/>
                <w:sz w:val="24"/>
                <w:szCs w:val="24"/>
              </w:rPr>
              <w:t>»;</w:t>
            </w:r>
          </w:p>
        </w:tc>
      </w:tr>
    </w:tbl>
    <w:p w:rsidR="00836E51" w:rsidRPr="006471F6" w:rsidRDefault="007D1D1F" w:rsidP="006471F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471F6">
        <w:rPr>
          <w:rFonts w:ascii="Times New Roman" w:hAnsi="Times New Roman"/>
          <w:sz w:val="28"/>
          <w:szCs w:val="28"/>
        </w:rPr>
        <w:t>2</w:t>
      </w:r>
      <w:r w:rsidR="00DA2EA0" w:rsidRPr="006471F6">
        <w:rPr>
          <w:rFonts w:ascii="Times New Roman" w:hAnsi="Times New Roman"/>
          <w:sz w:val="28"/>
          <w:szCs w:val="28"/>
        </w:rPr>
        <w:t xml:space="preserve">) </w:t>
      </w:r>
      <w:r w:rsidR="00140E2E" w:rsidRPr="006471F6">
        <w:rPr>
          <w:rFonts w:ascii="Times New Roman" w:hAnsi="Times New Roman"/>
          <w:sz w:val="28"/>
          <w:szCs w:val="28"/>
        </w:rPr>
        <w:t>в разделе</w:t>
      </w:r>
      <w:r w:rsidR="000A08EE" w:rsidRPr="006471F6">
        <w:rPr>
          <w:rFonts w:ascii="Times New Roman" w:hAnsi="Times New Roman"/>
          <w:sz w:val="28"/>
          <w:szCs w:val="28"/>
        </w:rPr>
        <w:t xml:space="preserve"> </w:t>
      </w:r>
      <w:r w:rsidR="00140E2E" w:rsidRPr="006471F6">
        <w:rPr>
          <w:rFonts w:ascii="Times New Roman" w:hAnsi="Times New Roman"/>
          <w:sz w:val="28"/>
          <w:szCs w:val="28"/>
        </w:rPr>
        <w:t>IV</w:t>
      </w:r>
      <w:r w:rsidR="008213FF" w:rsidRPr="006471F6">
        <w:rPr>
          <w:rFonts w:ascii="Times New Roman" w:hAnsi="Times New Roman"/>
          <w:sz w:val="28"/>
          <w:szCs w:val="28"/>
        </w:rPr>
        <w:t xml:space="preserve"> </w:t>
      </w:r>
      <w:r w:rsidR="00140E2E" w:rsidRPr="006471F6">
        <w:rPr>
          <w:rFonts w:ascii="Times New Roman" w:hAnsi="Times New Roman"/>
          <w:sz w:val="28"/>
          <w:szCs w:val="28"/>
        </w:rPr>
        <w:t xml:space="preserve">цифры </w:t>
      </w:r>
      <w:r w:rsidR="00990853">
        <w:rPr>
          <w:rFonts w:ascii="Times New Roman" w:hAnsi="Times New Roman"/>
          <w:sz w:val="28"/>
          <w:szCs w:val="28"/>
        </w:rPr>
        <w:t>«</w:t>
      </w:r>
      <w:r w:rsidR="00046840" w:rsidRPr="006471F6">
        <w:rPr>
          <w:rFonts w:ascii="Times New Roman" w:hAnsi="Times New Roman"/>
          <w:sz w:val="28"/>
          <w:szCs w:val="28"/>
        </w:rPr>
        <w:t>13</w:t>
      </w:r>
      <w:r w:rsidR="00435BD9" w:rsidRPr="006471F6">
        <w:rPr>
          <w:rFonts w:ascii="Times New Roman" w:hAnsi="Times New Roman"/>
          <w:sz w:val="28"/>
          <w:szCs w:val="28"/>
        </w:rPr>
        <w:t>6</w:t>
      </w:r>
      <w:r w:rsidR="00497001" w:rsidRPr="006471F6">
        <w:rPr>
          <w:rFonts w:ascii="Times New Roman" w:hAnsi="Times New Roman"/>
          <w:sz w:val="28"/>
          <w:szCs w:val="28"/>
        </w:rPr>
        <w:t> 630 442,35</w:t>
      </w:r>
      <w:r w:rsidR="00990853">
        <w:rPr>
          <w:rFonts w:ascii="Times New Roman" w:hAnsi="Times New Roman"/>
          <w:sz w:val="28"/>
          <w:szCs w:val="28"/>
        </w:rPr>
        <w:t>»</w:t>
      </w:r>
      <w:r w:rsidR="00140E2E" w:rsidRPr="006471F6">
        <w:rPr>
          <w:rFonts w:ascii="Times New Roman" w:hAnsi="Times New Roman"/>
          <w:sz w:val="28"/>
          <w:szCs w:val="28"/>
        </w:rPr>
        <w:t xml:space="preserve"> заменить цифрами </w:t>
      </w:r>
      <w:r w:rsidR="00990853">
        <w:rPr>
          <w:rFonts w:ascii="Times New Roman" w:hAnsi="Times New Roman"/>
          <w:sz w:val="28"/>
          <w:szCs w:val="28"/>
        </w:rPr>
        <w:t>«</w:t>
      </w:r>
      <w:r w:rsidR="00E5783B" w:rsidRPr="006471F6">
        <w:rPr>
          <w:rFonts w:ascii="Times New Roman" w:hAnsi="Times New Roman"/>
          <w:sz w:val="28"/>
          <w:szCs w:val="28"/>
        </w:rPr>
        <w:t>136</w:t>
      </w:r>
      <w:r w:rsidR="00446CDF" w:rsidRPr="006471F6">
        <w:rPr>
          <w:rFonts w:ascii="Times New Roman" w:hAnsi="Times New Roman"/>
          <w:sz w:val="28"/>
          <w:szCs w:val="28"/>
        </w:rPr>
        <w:t xml:space="preserve"> </w:t>
      </w:r>
      <w:r w:rsidR="00E5783B" w:rsidRPr="006471F6">
        <w:rPr>
          <w:rFonts w:ascii="Times New Roman" w:hAnsi="Times New Roman"/>
          <w:sz w:val="28"/>
          <w:szCs w:val="28"/>
        </w:rPr>
        <w:t>800 908,04</w:t>
      </w:r>
      <w:r w:rsidR="00990853">
        <w:rPr>
          <w:rFonts w:ascii="Times New Roman" w:hAnsi="Times New Roman"/>
          <w:sz w:val="28"/>
          <w:szCs w:val="28"/>
        </w:rPr>
        <w:t>»</w:t>
      </w:r>
      <w:r w:rsidR="008213FF" w:rsidRPr="006471F6">
        <w:rPr>
          <w:rFonts w:ascii="Times New Roman" w:hAnsi="Times New Roman"/>
          <w:sz w:val="28"/>
          <w:szCs w:val="28"/>
        </w:rPr>
        <w:t xml:space="preserve">, </w:t>
      </w:r>
      <w:r w:rsidR="00140E2E" w:rsidRPr="006471F6">
        <w:rPr>
          <w:rFonts w:ascii="Times New Roman" w:hAnsi="Times New Roman"/>
          <w:sz w:val="28"/>
          <w:szCs w:val="28"/>
        </w:rPr>
        <w:t xml:space="preserve">цифры </w:t>
      </w:r>
      <w:r w:rsidR="00990853">
        <w:rPr>
          <w:rFonts w:ascii="Times New Roman" w:hAnsi="Times New Roman"/>
          <w:sz w:val="28"/>
          <w:szCs w:val="28"/>
        </w:rPr>
        <w:t>«</w:t>
      </w:r>
      <w:r w:rsidR="00497001" w:rsidRPr="006471F6">
        <w:rPr>
          <w:rFonts w:ascii="Times New Roman" w:hAnsi="Times New Roman"/>
          <w:sz w:val="28"/>
          <w:szCs w:val="28"/>
        </w:rPr>
        <w:t>7 847 684,97</w:t>
      </w:r>
      <w:r w:rsidR="00990853">
        <w:rPr>
          <w:rFonts w:ascii="Times New Roman" w:hAnsi="Times New Roman"/>
          <w:sz w:val="28"/>
          <w:szCs w:val="28"/>
        </w:rPr>
        <w:t>»</w:t>
      </w:r>
      <w:r w:rsidR="00140E2E" w:rsidRPr="006471F6">
        <w:rPr>
          <w:rFonts w:ascii="Times New Roman" w:hAnsi="Times New Roman"/>
          <w:sz w:val="28"/>
          <w:szCs w:val="28"/>
        </w:rPr>
        <w:t xml:space="preserve"> заменить цифрами </w:t>
      </w:r>
      <w:r w:rsidR="00990853">
        <w:rPr>
          <w:rFonts w:ascii="Times New Roman" w:hAnsi="Times New Roman"/>
          <w:sz w:val="28"/>
          <w:szCs w:val="28"/>
        </w:rPr>
        <w:t>«</w:t>
      </w:r>
      <w:r w:rsidR="0026641C" w:rsidRPr="006471F6">
        <w:rPr>
          <w:rFonts w:ascii="Times New Roman" w:hAnsi="Times New Roman"/>
          <w:sz w:val="28"/>
          <w:szCs w:val="28"/>
        </w:rPr>
        <w:t>9 016 172,89</w:t>
      </w:r>
      <w:r w:rsidR="00990853">
        <w:rPr>
          <w:rFonts w:ascii="Times New Roman" w:hAnsi="Times New Roman"/>
          <w:sz w:val="28"/>
          <w:szCs w:val="28"/>
        </w:rPr>
        <w:t>»</w:t>
      </w:r>
      <w:r w:rsidR="008213FF" w:rsidRPr="006471F6">
        <w:rPr>
          <w:rFonts w:ascii="Times New Roman" w:hAnsi="Times New Roman"/>
          <w:sz w:val="28"/>
          <w:szCs w:val="28"/>
        </w:rPr>
        <w:t xml:space="preserve">, </w:t>
      </w:r>
      <w:r w:rsidR="00140E2E" w:rsidRPr="006471F6">
        <w:rPr>
          <w:rFonts w:ascii="Times New Roman" w:hAnsi="Times New Roman"/>
          <w:sz w:val="28"/>
          <w:szCs w:val="28"/>
        </w:rPr>
        <w:t xml:space="preserve">цифры </w:t>
      </w:r>
      <w:r w:rsidR="00990853">
        <w:rPr>
          <w:rFonts w:ascii="Times New Roman" w:hAnsi="Times New Roman"/>
          <w:sz w:val="28"/>
          <w:szCs w:val="28"/>
        </w:rPr>
        <w:t>«</w:t>
      </w:r>
      <w:r w:rsidR="00497001" w:rsidRPr="006471F6">
        <w:rPr>
          <w:rFonts w:ascii="Times New Roman" w:hAnsi="Times New Roman"/>
          <w:sz w:val="28"/>
          <w:szCs w:val="28"/>
        </w:rPr>
        <w:t>57 598 447,71</w:t>
      </w:r>
      <w:r w:rsidR="00990853">
        <w:rPr>
          <w:rFonts w:ascii="Times New Roman" w:hAnsi="Times New Roman"/>
          <w:sz w:val="28"/>
          <w:szCs w:val="28"/>
        </w:rPr>
        <w:t>»</w:t>
      </w:r>
      <w:r w:rsidR="000A08EE" w:rsidRPr="006471F6">
        <w:rPr>
          <w:rFonts w:ascii="Times New Roman" w:hAnsi="Times New Roman"/>
          <w:sz w:val="28"/>
          <w:szCs w:val="28"/>
        </w:rPr>
        <w:t xml:space="preserve"> </w:t>
      </w:r>
      <w:r w:rsidR="00140E2E" w:rsidRPr="006471F6">
        <w:rPr>
          <w:rFonts w:ascii="Times New Roman" w:hAnsi="Times New Roman"/>
          <w:sz w:val="28"/>
          <w:szCs w:val="28"/>
        </w:rPr>
        <w:t xml:space="preserve">заменить цифрами </w:t>
      </w:r>
      <w:r w:rsidR="00990853">
        <w:rPr>
          <w:rFonts w:ascii="Times New Roman" w:hAnsi="Times New Roman"/>
          <w:sz w:val="28"/>
          <w:szCs w:val="28"/>
        </w:rPr>
        <w:t>«</w:t>
      </w:r>
      <w:r w:rsidR="0026641C" w:rsidRPr="006471F6">
        <w:rPr>
          <w:rFonts w:ascii="Times New Roman" w:hAnsi="Times New Roman"/>
          <w:sz w:val="28"/>
          <w:szCs w:val="28"/>
        </w:rPr>
        <w:t>52 613 606,4</w:t>
      </w:r>
      <w:r w:rsidR="00E5783B" w:rsidRPr="006471F6">
        <w:rPr>
          <w:rFonts w:ascii="Times New Roman" w:hAnsi="Times New Roman"/>
          <w:sz w:val="28"/>
          <w:szCs w:val="28"/>
        </w:rPr>
        <w:t>7</w:t>
      </w:r>
      <w:r w:rsidR="00990853">
        <w:rPr>
          <w:rFonts w:ascii="Times New Roman" w:hAnsi="Times New Roman"/>
          <w:sz w:val="28"/>
          <w:szCs w:val="28"/>
        </w:rPr>
        <w:t>»</w:t>
      </w:r>
      <w:r w:rsidR="00EF24C1" w:rsidRPr="006471F6">
        <w:rPr>
          <w:rFonts w:ascii="Times New Roman" w:hAnsi="Times New Roman"/>
          <w:sz w:val="28"/>
          <w:szCs w:val="28"/>
        </w:rPr>
        <w:t xml:space="preserve">, цифры </w:t>
      </w:r>
      <w:r w:rsidR="00990853">
        <w:rPr>
          <w:rFonts w:ascii="Times New Roman" w:hAnsi="Times New Roman"/>
          <w:sz w:val="28"/>
          <w:szCs w:val="28"/>
        </w:rPr>
        <w:t>«</w:t>
      </w:r>
      <w:r w:rsidR="0026641C" w:rsidRPr="006471F6">
        <w:rPr>
          <w:rFonts w:ascii="Times New Roman" w:hAnsi="Times New Roman"/>
          <w:sz w:val="28"/>
          <w:szCs w:val="28"/>
        </w:rPr>
        <w:t>71 184</w:t>
      </w:r>
      <w:r w:rsidR="00497001" w:rsidRPr="006471F6">
        <w:rPr>
          <w:rFonts w:ascii="Times New Roman" w:hAnsi="Times New Roman"/>
          <w:sz w:val="28"/>
          <w:szCs w:val="28"/>
        </w:rPr>
        <w:t> 309,67</w:t>
      </w:r>
      <w:r w:rsidR="00990853">
        <w:rPr>
          <w:rFonts w:ascii="Times New Roman" w:hAnsi="Times New Roman"/>
          <w:sz w:val="28"/>
          <w:szCs w:val="28"/>
        </w:rPr>
        <w:t>»</w:t>
      </w:r>
      <w:r w:rsidR="00EF24C1" w:rsidRPr="006471F6">
        <w:rPr>
          <w:rFonts w:ascii="Times New Roman" w:hAnsi="Times New Roman"/>
          <w:sz w:val="28"/>
          <w:szCs w:val="28"/>
        </w:rPr>
        <w:t xml:space="preserve"> </w:t>
      </w:r>
      <w:r w:rsidR="00AB0A59" w:rsidRPr="00AB0A59">
        <w:rPr>
          <w:rFonts w:ascii="Times New Roman" w:hAnsi="Times New Roman"/>
          <w:sz w:val="28"/>
          <w:szCs w:val="28"/>
        </w:rPr>
        <w:t xml:space="preserve">           </w:t>
      </w:r>
      <w:r w:rsidR="00EF24C1" w:rsidRPr="006471F6">
        <w:rPr>
          <w:rFonts w:ascii="Times New Roman" w:hAnsi="Times New Roman"/>
          <w:sz w:val="28"/>
          <w:szCs w:val="28"/>
        </w:rPr>
        <w:t xml:space="preserve">заменить цифрами </w:t>
      </w:r>
      <w:r w:rsidR="00990853">
        <w:rPr>
          <w:rFonts w:ascii="Times New Roman" w:hAnsi="Times New Roman"/>
          <w:sz w:val="28"/>
          <w:szCs w:val="28"/>
        </w:rPr>
        <w:t>«</w:t>
      </w:r>
      <w:r w:rsidR="0026641C" w:rsidRPr="006471F6">
        <w:rPr>
          <w:rFonts w:ascii="Times New Roman" w:hAnsi="Times New Roman"/>
          <w:sz w:val="28"/>
          <w:szCs w:val="28"/>
        </w:rPr>
        <w:t>75 171 128,67</w:t>
      </w:r>
      <w:r w:rsidR="00990853">
        <w:rPr>
          <w:rFonts w:ascii="Times New Roman" w:hAnsi="Times New Roman"/>
          <w:sz w:val="28"/>
          <w:szCs w:val="28"/>
        </w:rPr>
        <w:t>»</w:t>
      </w:r>
      <w:r w:rsidR="008902C0" w:rsidRPr="006471F6">
        <w:rPr>
          <w:rFonts w:ascii="Times New Roman" w:hAnsi="Times New Roman"/>
          <w:sz w:val="28"/>
          <w:szCs w:val="28"/>
        </w:rPr>
        <w:t>;</w:t>
      </w:r>
    </w:p>
    <w:p w:rsidR="003E09A6" w:rsidRDefault="006471F6" w:rsidP="000A0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1F6">
        <w:rPr>
          <w:rFonts w:ascii="Times New Roman" w:hAnsi="Times New Roman"/>
          <w:sz w:val="28"/>
          <w:szCs w:val="28"/>
        </w:rPr>
        <w:t>3) раздел VIII изложить в следующей редакции:</w:t>
      </w:r>
    </w:p>
    <w:p w:rsidR="006471F6" w:rsidRDefault="006471F6" w:rsidP="000A0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71F6" w:rsidRDefault="006471F6" w:rsidP="000A0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71F6" w:rsidRDefault="006471F6" w:rsidP="000A0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6471F6" w:rsidSect="005C1C69">
          <w:headerReference w:type="defaul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01834" w:rsidRPr="006471F6" w:rsidRDefault="00990853" w:rsidP="006471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AB0A59" w:rsidRPr="006471F6">
        <w:rPr>
          <w:rFonts w:ascii="Times New Roman" w:hAnsi="Times New Roman"/>
          <w:sz w:val="28"/>
          <w:szCs w:val="28"/>
        </w:rPr>
        <w:t>VIII</w:t>
      </w:r>
      <w:r w:rsidR="00AB0A59">
        <w:rPr>
          <w:rFonts w:ascii="Times New Roman" w:hAnsi="Times New Roman"/>
          <w:sz w:val="28"/>
          <w:szCs w:val="28"/>
        </w:rPr>
        <w:t>.</w:t>
      </w:r>
      <w:r w:rsidR="00AB0A59" w:rsidRPr="006471F6">
        <w:rPr>
          <w:rFonts w:ascii="Times New Roman" w:hAnsi="Times New Roman"/>
          <w:sz w:val="28"/>
          <w:szCs w:val="28"/>
        </w:rPr>
        <w:t xml:space="preserve"> </w:t>
      </w:r>
      <w:r w:rsidR="00101834" w:rsidRPr="006471F6">
        <w:rPr>
          <w:rFonts w:ascii="Times New Roman" w:hAnsi="Times New Roman"/>
          <w:sz w:val="28"/>
          <w:szCs w:val="28"/>
        </w:rPr>
        <w:t>Р</w:t>
      </w:r>
      <w:r w:rsidR="006471F6">
        <w:rPr>
          <w:rFonts w:ascii="Times New Roman" w:hAnsi="Times New Roman"/>
          <w:sz w:val="28"/>
          <w:szCs w:val="28"/>
        </w:rPr>
        <w:t xml:space="preserve"> </w:t>
      </w:r>
      <w:r w:rsidR="00101834" w:rsidRPr="006471F6">
        <w:rPr>
          <w:rFonts w:ascii="Times New Roman" w:hAnsi="Times New Roman"/>
          <w:sz w:val="28"/>
          <w:szCs w:val="28"/>
        </w:rPr>
        <w:t>Е</w:t>
      </w:r>
      <w:r w:rsidR="006471F6">
        <w:rPr>
          <w:rFonts w:ascii="Times New Roman" w:hAnsi="Times New Roman"/>
          <w:sz w:val="28"/>
          <w:szCs w:val="28"/>
        </w:rPr>
        <w:t xml:space="preserve"> </w:t>
      </w:r>
      <w:r w:rsidR="00101834" w:rsidRPr="006471F6">
        <w:rPr>
          <w:rFonts w:ascii="Times New Roman" w:hAnsi="Times New Roman"/>
          <w:sz w:val="28"/>
          <w:szCs w:val="28"/>
        </w:rPr>
        <w:t>Е</w:t>
      </w:r>
      <w:r w:rsidR="006471F6">
        <w:rPr>
          <w:rFonts w:ascii="Times New Roman" w:hAnsi="Times New Roman"/>
          <w:sz w:val="28"/>
          <w:szCs w:val="28"/>
        </w:rPr>
        <w:t xml:space="preserve"> </w:t>
      </w:r>
      <w:r w:rsidR="00101834" w:rsidRPr="006471F6">
        <w:rPr>
          <w:rFonts w:ascii="Times New Roman" w:hAnsi="Times New Roman"/>
          <w:sz w:val="28"/>
          <w:szCs w:val="28"/>
        </w:rPr>
        <w:t>С</w:t>
      </w:r>
      <w:r w:rsidR="006471F6">
        <w:rPr>
          <w:rFonts w:ascii="Times New Roman" w:hAnsi="Times New Roman"/>
          <w:sz w:val="28"/>
          <w:szCs w:val="28"/>
        </w:rPr>
        <w:t xml:space="preserve"> </w:t>
      </w:r>
      <w:r w:rsidR="00101834" w:rsidRPr="006471F6">
        <w:rPr>
          <w:rFonts w:ascii="Times New Roman" w:hAnsi="Times New Roman"/>
          <w:sz w:val="28"/>
          <w:szCs w:val="28"/>
        </w:rPr>
        <w:t>Т</w:t>
      </w:r>
      <w:r w:rsidR="006471F6">
        <w:rPr>
          <w:rFonts w:ascii="Times New Roman" w:hAnsi="Times New Roman"/>
          <w:sz w:val="28"/>
          <w:szCs w:val="28"/>
        </w:rPr>
        <w:t xml:space="preserve"> </w:t>
      </w:r>
      <w:r w:rsidR="00101834" w:rsidRPr="006471F6">
        <w:rPr>
          <w:rFonts w:ascii="Times New Roman" w:hAnsi="Times New Roman"/>
          <w:sz w:val="28"/>
          <w:szCs w:val="28"/>
        </w:rPr>
        <w:t>Р</w:t>
      </w:r>
    </w:p>
    <w:p w:rsidR="006471F6" w:rsidRDefault="00101834" w:rsidP="006471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71F6">
        <w:rPr>
          <w:rFonts w:ascii="Times New Roman" w:hAnsi="Times New Roman"/>
          <w:sz w:val="28"/>
          <w:szCs w:val="28"/>
        </w:rPr>
        <w:t xml:space="preserve">документов, входящих в состав государственной программы </w:t>
      </w:r>
    </w:p>
    <w:p w:rsidR="00101834" w:rsidRPr="006471F6" w:rsidRDefault="00101834" w:rsidP="006471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71F6">
        <w:rPr>
          <w:rFonts w:ascii="Times New Roman" w:hAnsi="Times New Roman"/>
          <w:sz w:val="28"/>
          <w:szCs w:val="28"/>
        </w:rPr>
        <w:t>Республики Тыва</w:t>
      </w:r>
      <w:r w:rsidR="006471F6">
        <w:rPr>
          <w:rFonts w:ascii="Times New Roman" w:hAnsi="Times New Roman"/>
          <w:sz w:val="28"/>
          <w:szCs w:val="28"/>
        </w:rPr>
        <w:t xml:space="preserve"> </w:t>
      </w:r>
      <w:r w:rsidR="00990853">
        <w:rPr>
          <w:rFonts w:ascii="Times New Roman" w:hAnsi="Times New Roman"/>
          <w:sz w:val="28"/>
          <w:szCs w:val="28"/>
        </w:rPr>
        <w:t>«</w:t>
      </w:r>
      <w:r w:rsidR="000342F8" w:rsidRPr="006471F6">
        <w:rPr>
          <w:rFonts w:ascii="Times New Roman" w:hAnsi="Times New Roman"/>
          <w:sz w:val="28"/>
          <w:szCs w:val="28"/>
        </w:rPr>
        <w:t>Развитие здравоохранения Республики Тыва</w:t>
      </w:r>
      <w:r w:rsidR="00990853">
        <w:rPr>
          <w:rFonts w:ascii="Times New Roman" w:hAnsi="Times New Roman"/>
          <w:sz w:val="28"/>
          <w:szCs w:val="28"/>
        </w:rPr>
        <w:t>»</w:t>
      </w:r>
    </w:p>
    <w:p w:rsidR="003E09A6" w:rsidRPr="006471F6" w:rsidRDefault="003E09A6" w:rsidP="006471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1540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29"/>
        <w:gridCol w:w="1865"/>
        <w:gridCol w:w="3544"/>
        <w:gridCol w:w="1713"/>
        <w:gridCol w:w="1962"/>
        <w:gridCol w:w="3789"/>
      </w:tblGrid>
      <w:tr w:rsidR="006471F6" w:rsidRPr="006471F6" w:rsidTr="008B25E2">
        <w:trPr>
          <w:tblHeader/>
          <w:jc w:val="center"/>
        </w:trPr>
        <w:tc>
          <w:tcPr>
            <w:tcW w:w="2529" w:type="dxa"/>
          </w:tcPr>
          <w:p w:rsidR="00101834" w:rsidRPr="006471F6" w:rsidRDefault="00101834" w:rsidP="007014B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Тип документа</w:t>
            </w:r>
          </w:p>
        </w:tc>
        <w:tc>
          <w:tcPr>
            <w:tcW w:w="1865" w:type="dxa"/>
          </w:tcPr>
          <w:p w:rsidR="00101834" w:rsidRPr="006471F6" w:rsidRDefault="00101834" w:rsidP="007014B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 документа</w:t>
            </w:r>
          </w:p>
        </w:tc>
        <w:tc>
          <w:tcPr>
            <w:tcW w:w="3544" w:type="dxa"/>
          </w:tcPr>
          <w:p w:rsidR="00101834" w:rsidRPr="006471F6" w:rsidRDefault="00101834" w:rsidP="007014B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1713" w:type="dxa"/>
          </w:tcPr>
          <w:p w:rsidR="00101834" w:rsidRPr="006471F6" w:rsidRDefault="00101834" w:rsidP="007014B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Реквизиты</w:t>
            </w:r>
          </w:p>
        </w:tc>
        <w:tc>
          <w:tcPr>
            <w:tcW w:w="1962" w:type="dxa"/>
          </w:tcPr>
          <w:p w:rsidR="00101834" w:rsidRPr="006471F6" w:rsidRDefault="00101834" w:rsidP="007014B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Разработчик</w:t>
            </w:r>
          </w:p>
        </w:tc>
        <w:tc>
          <w:tcPr>
            <w:tcW w:w="3789" w:type="dxa"/>
          </w:tcPr>
          <w:p w:rsidR="00101834" w:rsidRPr="006471F6" w:rsidRDefault="00101834" w:rsidP="007014B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Гиперссылка на текст документа</w:t>
            </w:r>
          </w:p>
        </w:tc>
      </w:tr>
      <w:tr w:rsidR="006471F6" w:rsidRPr="006471F6" w:rsidTr="008B25E2">
        <w:trPr>
          <w:jc w:val="center"/>
        </w:trPr>
        <w:tc>
          <w:tcPr>
            <w:tcW w:w="2529" w:type="dxa"/>
          </w:tcPr>
          <w:p w:rsidR="00101834" w:rsidRPr="006471F6" w:rsidRDefault="00101834" w:rsidP="006471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Стратегические приоритеты государственной Программы </w:t>
            </w:r>
          </w:p>
        </w:tc>
        <w:tc>
          <w:tcPr>
            <w:tcW w:w="1865" w:type="dxa"/>
          </w:tcPr>
          <w:p w:rsidR="00101834" w:rsidRPr="006471F6" w:rsidRDefault="000342F8" w:rsidP="006471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101834"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остановление </w:t>
            </w:r>
          </w:p>
        </w:tc>
        <w:tc>
          <w:tcPr>
            <w:tcW w:w="3544" w:type="dxa"/>
          </w:tcPr>
          <w:p w:rsidR="00101834" w:rsidRPr="006471F6" w:rsidRDefault="00101834" w:rsidP="006471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 утверждении государственной программы Республики Тыва </w:t>
            </w:r>
            <w:r w:rsidR="009908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здравоохранения Республики Тыва</w:t>
            </w:r>
            <w:r w:rsidR="009908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13" w:type="dxa"/>
          </w:tcPr>
          <w:p w:rsidR="00101834" w:rsidRPr="006471F6" w:rsidRDefault="000342F8" w:rsidP="006471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101834"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 02.11.2023 №</w:t>
            </w:r>
            <w:r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01834"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791</w:t>
            </w:r>
          </w:p>
        </w:tc>
        <w:tc>
          <w:tcPr>
            <w:tcW w:w="1962" w:type="dxa"/>
          </w:tcPr>
          <w:p w:rsidR="00101834" w:rsidRPr="006471F6" w:rsidRDefault="00101834" w:rsidP="006471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Министерство здравоохранения Республики Тыва </w:t>
            </w:r>
          </w:p>
        </w:tc>
        <w:tc>
          <w:tcPr>
            <w:tcW w:w="3789" w:type="dxa"/>
          </w:tcPr>
          <w:p w:rsidR="00101834" w:rsidRPr="006471F6" w:rsidRDefault="000826C9" w:rsidP="007014B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101834" w:rsidRPr="006471F6">
                <w:rPr>
                  <w:rStyle w:val="aa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https://minzdravtuva.ru/•проекты-минздрава-республики-тыва/развитие-здравоохранения-на-2018-2025-годы.html</w:t>
              </w:r>
            </w:hyperlink>
          </w:p>
        </w:tc>
      </w:tr>
      <w:tr w:rsidR="006471F6" w:rsidRPr="006471F6" w:rsidTr="008B25E2">
        <w:trPr>
          <w:jc w:val="center"/>
        </w:trPr>
        <w:tc>
          <w:tcPr>
            <w:tcW w:w="2529" w:type="dxa"/>
          </w:tcPr>
          <w:p w:rsidR="00101834" w:rsidRPr="006471F6" w:rsidRDefault="00101834" w:rsidP="006471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Паспорт Программы </w:t>
            </w:r>
          </w:p>
        </w:tc>
        <w:tc>
          <w:tcPr>
            <w:tcW w:w="1865" w:type="dxa"/>
          </w:tcPr>
          <w:p w:rsidR="00101834" w:rsidRPr="006471F6" w:rsidRDefault="000342F8" w:rsidP="006471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101834"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остановление </w:t>
            </w:r>
          </w:p>
        </w:tc>
        <w:tc>
          <w:tcPr>
            <w:tcW w:w="3544" w:type="dxa"/>
          </w:tcPr>
          <w:p w:rsidR="00101834" w:rsidRPr="006471F6" w:rsidRDefault="00101834" w:rsidP="006471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 утверждении государственной программы Республики Тыва </w:t>
            </w:r>
            <w:r w:rsidR="009908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здравоохранения Республики Тыва</w:t>
            </w:r>
            <w:r w:rsidR="009908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13" w:type="dxa"/>
          </w:tcPr>
          <w:p w:rsidR="00101834" w:rsidRPr="006471F6" w:rsidRDefault="000342F8" w:rsidP="006471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101834"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 02.11.2023 №</w:t>
            </w:r>
            <w:r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01834"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791</w:t>
            </w:r>
          </w:p>
        </w:tc>
        <w:tc>
          <w:tcPr>
            <w:tcW w:w="1962" w:type="dxa"/>
          </w:tcPr>
          <w:p w:rsidR="00101834" w:rsidRPr="006471F6" w:rsidRDefault="00101834" w:rsidP="006471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Министерство здравоохранения Республики Тыва </w:t>
            </w:r>
          </w:p>
        </w:tc>
        <w:tc>
          <w:tcPr>
            <w:tcW w:w="3789" w:type="dxa"/>
          </w:tcPr>
          <w:p w:rsidR="00101834" w:rsidRPr="006471F6" w:rsidRDefault="000826C9" w:rsidP="007014B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101834" w:rsidRPr="006471F6">
                <w:rPr>
                  <w:rStyle w:val="aa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https://minzdravtuva.ru/•проекты-минздрава-республики-тыва/развитие-здравоохранения-на-2018-2025-годы.html</w:t>
              </w:r>
            </w:hyperlink>
          </w:p>
        </w:tc>
      </w:tr>
      <w:tr w:rsidR="006471F6" w:rsidRPr="006471F6" w:rsidTr="008B25E2">
        <w:trPr>
          <w:jc w:val="center"/>
        </w:trPr>
        <w:tc>
          <w:tcPr>
            <w:tcW w:w="2529" w:type="dxa"/>
          </w:tcPr>
          <w:p w:rsidR="00101834" w:rsidRPr="006471F6" w:rsidRDefault="00101834" w:rsidP="006471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Структура Программы </w:t>
            </w:r>
          </w:p>
        </w:tc>
        <w:tc>
          <w:tcPr>
            <w:tcW w:w="1865" w:type="dxa"/>
          </w:tcPr>
          <w:p w:rsidR="00101834" w:rsidRPr="006471F6" w:rsidRDefault="000342F8" w:rsidP="006471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101834"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остановление </w:t>
            </w:r>
          </w:p>
        </w:tc>
        <w:tc>
          <w:tcPr>
            <w:tcW w:w="3544" w:type="dxa"/>
          </w:tcPr>
          <w:p w:rsidR="00101834" w:rsidRPr="006471F6" w:rsidRDefault="00101834" w:rsidP="006471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 утверждении государственной программы Республики Тыва </w:t>
            </w:r>
            <w:r w:rsidR="009908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здравоохранения Республики Тыва</w:t>
            </w:r>
            <w:r w:rsidR="009908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13" w:type="dxa"/>
          </w:tcPr>
          <w:p w:rsidR="00101834" w:rsidRPr="006471F6" w:rsidRDefault="000342F8" w:rsidP="006471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101834"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 02.11.2023 №</w:t>
            </w:r>
            <w:r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01834"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791</w:t>
            </w:r>
          </w:p>
        </w:tc>
        <w:tc>
          <w:tcPr>
            <w:tcW w:w="1962" w:type="dxa"/>
          </w:tcPr>
          <w:p w:rsidR="00101834" w:rsidRPr="006471F6" w:rsidRDefault="00101834" w:rsidP="006471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Министерство здравоохранения Республики Тыва </w:t>
            </w:r>
          </w:p>
        </w:tc>
        <w:tc>
          <w:tcPr>
            <w:tcW w:w="3789" w:type="dxa"/>
          </w:tcPr>
          <w:p w:rsidR="00101834" w:rsidRPr="006471F6" w:rsidRDefault="000826C9" w:rsidP="007014B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101834" w:rsidRPr="006471F6">
                <w:rPr>
                  <w:rStyle w:val="aa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https://minzdravtuva.ru/•проекты-минздрава-республики-тыва/развитие-здравоохранения-на-2018-2025-годы.html</w:t>
              </w:r>
            </w:hyperlink>
          </w:p>
        </w:tc>
      </w:tr>
      <w:tr w:rsidR="006471F6" w:rsidRPr="006471F6" w:rsidTr="008B25E2">
        <w:trPr>
          <w:jc w:val="center"/>
        </w:trPr>
        <w:tc>
          <w:tcPr>
            <w:tcW w:w="2529" w:type="dxa"/>
          </w:tcPr>
          <w:p w:rsidR="00101834" w:rsidRPr="006471F6" w:rsidRDefault="00101834" w:rsidP="006471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 Показатели Программы </w:t>
            </w:r>
          </w:p>
        </w:tc>
        <w:tc>
          <w:tcPr>
            <w:tcW w:w="1865" w:type="dxa"/>
          </w:tcPr>
          <w:p w:rsidR="00101834" w:rsidRPr="006471F6" w:rsidRDefault="000342F8" w:rsidP="006471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101834"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остановление </w:t>
            </w:r>
          </w:p>
        </w:tc>
        <w:tc>
          <w:tcPr>
            <w:tcW w:w="3544" w:type="dxa"/>
          </w:tcPr>
          <w:p w:rsidR="00101834" w:rsidRPr="006471F6" w:rsidRDefault="00101834" w:rsidP="006471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 утверждении государственной программы Республики Тыва </w:t>
            </w:r>
            <w:r w:rsidR="009908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здравоохранения Республики Тыва</w:t>
            </w:r>
            <w:r w:rsidR="009908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13" w:type="dxa"/>
          </w:tcPr>
          <w:p w:rsidR="00101834" w:rsidRPr="006471F6" w:rsidRDefault="000342F8" w:rsidP="006471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101834"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 02.11.2023 №</w:t>
            </w:r>
            <w:r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01834"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791</w:t>
            </w:r>
          </w:p>
        </w:tc>
        <w:tc>
          <w:tcPr>
            <w:tcW w:w="1962" w:type="dxa"/>
          </w:tcPr>
          <w:p w:rsidR="00101834" w:rsidRPr="006471F6" w:rsidRDefault="00101834" w:rsidP="006471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Министерство здравоохранения Республики Тыва </w:t>
            </w:r>
          </w:p>
        </w:tc>
        <w:tc>
          <w:tcPr>
            <w:tcW w:w="3789" w:type="dxa"/>
          </w:tcPr>
          <w:p w:rsidR="00101834" w:rsidRPr="006471F6" w:rsidRDefault="000826C9" w:rsidP="007014B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101834" w:rsidRPr="006471F6">
                <w:rPr>
                  <w:rStyle w:val="aa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https://minzdravtuva.ru/•проекты-минздрава-республики-тыва/развитие-здравоохранения-на-2018-2025-годы.html</w:t>
              </w:r>
            </w:hyperlink>
          </w:p>
        </w:tc>
      </w:tr>
      <w:tr w:rsidR="006471F6" w:rsidRPr="006471F6" w:rsidTr="008B25E2">
        <w:trPr>
          <w:jc w:val="center"/>
        </w:trPr>
        <w:tc>
          <w:tcPr>
            <w:tcW w:w="2529" w:type="dxa"/>
          </w:tcPr>
          <w:p w:rsidR="00101834" w:rsidRPr="006471F6" w:rsidRDefault="00101834" w:rsidP="006471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5. Помесячный план Программы </w:t>
            </w:r>
          </w:p>
        </w:tc>
        <w:tc>
          <w:tcPr>
            <w:tcW w:w="1865" w:type="dxa"/>
          </w:tcPr>
          <w:p w:rsidR="00101834" w:rsidRPr="006471F6" w:rsidRDefault="000342F8" w:rsidP="006471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101834"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остановление </w:t>
            </w:r>
          </w:p>
        </w:tc>
        <w:tc>
          <w:tcPr>
            <w:tcW w:w="3544" w:type="dxa"/>
          </w:tcPr>
          <w:p w:rsidR="00101834" w:rsidRPr="006471F6" w:rsidRDefault="00101834" w:rsidP="006471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 утверждении государственной программы Республики Тыва </w:t>
            </w:r>
            <w:r w:rsidR="009908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здравоохранения Республики Тыва</w:t>
            </w:r>
            <w:r w:rsidR="009908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13" w:type="dxa"/>
          </w:tcPr>
          <w:p w:rsidR="00101834" w:rsidRPr="006471F6" w:rsidRDefault="000342F8" w:rsidP="006471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101834"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 02.11.2023 №</w:t>
            </w:r>
            <w:r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01834"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791</w:t>
            </w:r>
          </w:p>
        </w:tc>
        <w:tc>
          <w:tcPr>
            <w:tcW w:w="1962" w:type="dxa"/>
          </w:tcPr>
          <w:p w:rsidR="00101834" w:rsidRPr="006471F6" w:rsidRDefault="00101834" w:rsidP="006471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Министерство здравоохранения Республики Тыва </w:t>
            </w:r>
          </w:p>
        </w:tc>
        <w:tc>
          <w:tcPr>
            <w:tcW w:w="3789" w:type="dxa"/>
          </w:tcPr>
          <w:p w:rsidR="00101834" w:rsidRPr="006471F6" w:rsidRDefault="000826C9" w:rsidP="007014B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3" w:history="1">
              <w:r w:rsidR="00101834" w:rsidRPr="006471F6">
                <w:rPr>
                  <w:rStyle w:val="aa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https://minzdravtuva.ru/•проекты-минздрава-республики-тыва/развитие-здравоохранения-на-2018-2025-годы.html</w:t>
              </w:r>
            </w:hyperlink>
          </w:p>
        </w:tc>
      </w:tr>
      <w:tr w:rsidR="006471F6" w:rsidRPr="006471F6" w:rsidTr="008B25E2">
        <w:trPr>
          <w:jc w:val="center"/>
        </w:trPr>
        <w:tc>
          <w:tcPr>
            <w:tcW w:w="2529" w:type="dxa"/>
          </w:tcPr>
          <w:p w:rsidR="00101834" w:rsidRPr="006471F6" w:rsidRDefault="00101834" w:rsidP="006471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6. Ресурсное обеспечение Программы  </w:t>
            </w:r>
          </w:p>
        </w:tc>
        <w:tc>
          <w:tcPr>
            <w:tcW w:w="1865" w:type="dxa"/>
          </w:tcPr>
          <w:p w:rsidR="00101834" w:rsidRPr="006471F6" w:rsidRDefault="000342F8" w:rsidP="006471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101834"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остановление </w:t>
            </w:r>
          </w:p>
        </w:tc>
        <w:tc>
          <w:tcPr>
            <w:tcW w:w="3544" w:type="dxa"/>
          </w:tcPr>
          <w:p w:rsidR="00101834" w:rsidRPr="006471F6" w:rsidRDefault="00101834" w:rsidP="006471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 утверждении государственной программы Республики Тыва </w:t>
            </w:r>
            <w:r w:rsidR="009908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здравоохранения Республики Тыва</w:t>
            </w:r>
            <w:r w:rsidR="009908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13" w:type="dxa"/>
          </w:tcPr>
          <w:p w:rsidR="00101834" w:rsidRPr="006471F6" w:rsidRDefault="000342F8" w:rsidP="006471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101834"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 02.11.2023 №</w:t>
            </w:r>
            <w:r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01834"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791</w:t>
            </w:r>
          </w:p>
        </w:tc>
        <w:tc>
          <w:tcPr>
            <w:tcW w:w="1962" w:type="dxa"/>
          </w:tcPr>
          <w:p w:rsidR="00101834" w:rsidRPr="006471F6" w:rsidRDefault="00101834" w:rsidP="006471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Министерство здравоохранения Республики Тыва </w:t>
            </w:r>
          </w:p>
        </w:tc>
        <w:tc>
          <w:tcPr>
            <w:tcW w:w="3789" w:type="dxa"/>
          </w:tcPr>
          <w:p w:rsidR="00101834" w:rsidRPr="006471F6" w:rsidRDefault="000826C9" w:rsidP="007014B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4" w:history="1">
              <w:r w:rsidR="00101834" w:rsidRPr="006471F6">
                <w:rPr>
                  <w:rStyle w:val="aa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https://minzdravtuva.ru/•проекты-минздрава-республики-тыва/развитие-здравоохранения-на-2018-2025-годы.html</w:t>
              </w:r>
            </w:hyperlink>
          </w:p>
        </w:tc>
      </w:tr>
    </w:tbl>
    <w:p w:rsidR="008B25E2" w:rsidRDefault="008B25E2"/>
    <w:p w:rsidR="008B25E2" w:rsidRDefault="008B25E2"/>
    <w:p w:rsidR="008B25E2" w:rsidRDefault="008B25E2"/>
    <w:tbl>
      <w:tblPr>
        <w:tblStyle w:val="af1"/>
        <w:tblW w:w="1573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29"/>
        <w:gridCol w:w="1865"/>
        <w:gridCol w:w="3544"/>
        <w:gridCol w:w="1713"/>
        <w:gridCol w:w="1962"/>
        <w:gridCol w:w="3789"/>
        <w:gridCol w:w="332"/>
      </w:tblGrid>
      <w:tr w:rsidR="008B25E2" w:rsidRPr="006471F6" w:rsidTr="007014B6">
        <w:trPr>
          <w:gridAfter w:val="1"/>
          <w:wAfter w:w="332" w:type="dxa"/>
          <w:jc w:val="center"/>
        </w:trPr>
        <w:tc>
          <w:tcPr>
            <w:tcW w:w="2529" w:type="dxa"/>
          </w:tcPr>
          <w:p w:rsidR="008B25E2" w:rsidRPr="006471F6" w:rsidRDefault="008B25E2" w:rsidP="006256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Тип документа</w:t>
            </w:r>
          </w:p>
        </w:tc>
        <w:tc>
          <w:tcPr>
            <w:tcW w:w="1865" w:type="dxa"/>
          </w:tcPr>
          <w:p w:rsidR="008B25E2" w:rsidRPr="006471F6" w:rsidRDefault="008B25E2" w:rsidP="006256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 документа</w:t>
            </w:r>
          </w:p>
        </w:tc>
        <w:tc>
          <w:tcPr>
            <w:tcW w:w="3544" w:type="dxa"/>
          </w:tcPr>
          <w:p w:rsidR="008B25E2" w:rsidRPr="006471F6" w:rsidRDefault="008B25E2" w:rsidP="006256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1713" w:type="dxa"/>
          </w:tcPr>
          <w:p w:rsidR="008B25E2" w:rsidRPr="006471F6" w:rsidRDefault="008B25E2" w:rsidP="006256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Реквизиты</w:t>
            </w:r>
          </w:p>
        </w:tc>
        <w:tc>
          <w:tcPr>
            <w:tcW w:w="1962" w:type="dxa"/>
          </w:tcPr>
          <w:p w:rsidR="008B25E2" w:rsidRPr="006471F6" w:rsidRDefault="008B25E2" w:rsidP="006256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Разработчик</w:t>
            </w:r>
          </w:p>
        </w:tc>
        <w:tc>
          <w:tcPr>
            <w:tcW w:w="3789" w:type="dxa"/>
          </w:tcPr>
          <w:p w:rsidR="008B25E2" w:rsidRPr="006471F6" w:rsidRDefault="008B25E2" w:rsidP="006256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Гиперссылка на текст документа</w:t>
            </w:r>
          </w:p>
        </w:tc>
      </w:tr>
      <w:tr w:rsidR="006471F6" w:rsidRPr="006471F6" w:rsidTr="007014B6">
        <w:trPr>
          <w:gridAfter w:val="1"/>
          <w:wAfter w:w="332" w:type="dxa"/>
          <w:jc w:val="center"/>
        </w:trPr>
        <w:tc>
          <w:tcPr>
            <w:tcW w:w="2529" w:type="dxa"/>
          </w:tcPr>
          <w:p w:rsidR="00101834" w:rsidRPr="006471F6" w:rsidRDefault="00101834" w:rsidP="006471F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 Перечень</w:t>
            </w:r>
            <w:r w:rsidRPr="006471F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объектов капитального строительства, мероприятий (укрупненных инвестиционных проектов), </w:t>
            </w:r>
          </w:p>
          <w:p w:rsidR="00101834" w:rsidRPr="006471F6" w:rsidRDefault="00101834" w:rsidP="006471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1F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объектов недвижимости, реализуемых в рамках государственной Программы</w:t>
            </w:r>
          </w:p>
        </w:tc>
        <w:tc>
          <w:tcPr>
            <w:tcW w:w="1865" w:type="dxa"/>
          </w:tcPr>
          <w:p w:rsidR="00101834" w:rsidRPr="006471F6" w:rsidRDefault="000342F8" w:rsidP="006471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101834"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остановление </w:t>
            </w:r>
          </w:p>
        </w:tc>
        <w:tc>
          <w:tcPr>
            <w:tcW w:w="3544" w:type="dxa"/>
          </w:tcPr>
          <w:p w:rsidR="00101834" w:rsidRPr="006471F6" w:rsidRDefault="00101834" w:rsidP="006471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 утверждении государственной программы Республики Тыва </w:t>
            </w:r>
            <w:r w:rsidR="009908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здравоохранения Республики Тыва</w:t>
            </w:r>
            <w:r w:rsidR="009908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13" w:type="dxa"/>
          </w:tcPr>
          <w:p w:rsidR="00101834" w:rsidRPr="006471F6" w:rsidRDefault="000342F8" w:rsidP="006471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101834"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 02.11.2023 №</w:t>
            </w:r>
            <w:r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01834"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791</w:t>
            </w:r>
          </w:p>
        </w:tc>
        <w:tc>
          <w:tcPr>
            <w:tcW w:w="1962" w:type="dxa"/>
          </w:tcPr>
          <w:p w:rsidR="00101834" w:rsidRPr="006471F6" w:rsidRDefault="00101834" w:rsidP="006471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Министерство здравоохранения Республики Тыва </w:t>
            </w:r>
          </w:p>
        </w:tc>
        <w:tc>
          <w:tcPr>
            <w:tcW w:w="3789" w:type="dxa"/>
          </w:tcPr>
          <w:p w:rsidR="00101834" w:rsidRPr="006471F6" w:rsidRDefault="000826C9" w:rsidP="007014B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5" w:history="1">
              <w:r w:rsidR="00101834" w:rsidRPr="006471F6">
                <w:rPr>
                  <w:rStyle w:val="aa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https://minzdravtuva.ru/•проекты-минздрава-республики-тыва/развитие-здравоохранения-на-2018-2025-годы.html</w:t>
              </w:r>
            </w:hyperlink>
          </w:p>
        </w:tc>
      </w:tr>
      <w:tr w:rsidR="007014B6" w:rsidRPr="006471F6" w:rsidTr="007014B6">
        <w:trPr>
          <w:jc w:val="center"/>
        </w:trPr>
        <w:tc>
          <w:tcPr>
            <w:tcW w:w="2529" w:type="dxa"/>
          </w:tcPr>
          <w:p w:rsidR="00101834" w:rsidRPr="006471F6" w:rsidRDefault="00101834" w:rsidP="006471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8. </w:t>
            </w:r>
            <w:r w:rsidRPr="007014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Методика оценки эффективности и расчета показателей Программы</w:t>
            </w:r>
          </w:p>
        </w:tc>
        <w:tc>
          <w:tcPr>
            <w:tcW w:w="1865" w:type="dxa"/>
          </w:tcPr>
          <w:p w:rsidR="00101834" w:rsidRPr="006471F6" w:rsidRDefault="000342F8" w:rsidP="006471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101834"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остановление </w:t>
            </w:r>
          </w:p>
        </w:tc>
        <w:tc>
          <w:tcPr>
            <w:tcW w:w="3544" w:type="dxa"/>
          </w:tcPr>
          <w:p w:rsidR="00101834" w:rsidRPr="006471F6" w:rsidRDefault="00101834" w:rsidP="006471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 утверждении государственной программы Республики Тыва </w:t>
            </w:r>
            <w:r w:rsidR="009908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здравоохранения Республики Тыва</w:t>
            </w:r>
            <w:r w:rsidR="009908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13" w:type="dxa"/>
          </w:tcPr>
          <w:p w:rsidR="00101834" w:rsidRPr="006471F6" w:rsidRDefault="000342F8" w:rsidP="006471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101834"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 02.11.2023 №</w:t>
            </w:r>
            <w:r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01834"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791</w:t>
            </w:r>
          </w:p>
        </w:tc>
        <w:tc>
          <w:tcPr>
            <w:tcW w:w="1962" w:type="dxa"/>
          </w:tcPr>
          <w:p w:rsidR="00101834" w:rsidRPr="006471F6" w:rsidRDefault="00101834" w:rsidP="006471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Министерство здравоохранения Республики Тыва </w:t>
            </w:r>
          </w:p>
        </w:tc>
        <w:tc>
          <w:tcPr>
            <w:tcW w:w="3789" w:type="dxa"/>
            <w:tcBorders>
              <w:right w:val="single" w:sz="4" w:space="0" w:color="auto"/>
            </w:tcBorders>
          </w:tcPr>
          <w:p w:rsidR="00101834" w:rsidRPr="006471F6" w:rsidRDefault="000826C9" w:rsidP="007014B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6" w:history="1">
              <w:r w:rsidR="00101834" w:rsidRPr="006471F6">
                <w:rPr>
                  <w:rStyle w:val="aa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https://minzdravtuva.ru/•проекты-минздрава-республики-тыва/развитие-здравоохранения-на-2018-2025-годы.html</w:t>
              </w:r>
            </w:hyperlink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014B6" w:rsidRPr="006471F6" w:rsidRDefault="006E3C02" w:rsidP="007014B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="007014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</w:tr>
    </w:tbl>
    <w:p w:rsidR="007014B6" w:rsidRDefault="007014B6" w:rsidP="007014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14B6" w:rsidRDefault="007014B6" w:rsidP="007014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05AC7">
        <w:rPr>
          <w:rFonts w:ascii="Times New Roman" w:hAnsi="Times New Roman"/>
          <w:sz w:val="28"/>
          <w:szCs w:val="28"/>
        </w:rPr>
        <w:t>) приложение № 1 к Программе изложить в следующей редакции:</w:t>
      </w:r>
    </w:p>
    <w:p w:rsidR="00A66C1A" w:rsidRDefault="00A66C1A" w:rsidP="000342F8">
      <w:pPr>
        <w:jc w:val="right"/>
        <w:rPr>
          <w:rFonts w:ascii="Times New Roman" w:hAnsi="Times New Roman"/>
          <w:sz w:val="28"/>
          <w:szCs w:val="28"/>
        </w:rPr>
      </w:pPr>
    </w:p>
    <w:p w:rsidR="007014B6" w:rsidRDefault="007014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B0A59" w:rsidRDefault="00990853" w:rsidP="00AB0A59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AB0A59">
        <w:rPr>
          <w:rFonts w:ascii="Times New Roman" w:hAnsi="Times New Roman"/>
          <w:sz w:val="28"/>
          <w:szCs w:val="28"/>
        </w:rPr>
        <w:t>Приложение № 1</w:t>
      </w:r>
    </w:p>
    <w:p w:rsidR="00AB0A59" w:rsidRDefault="00AB0A59" w:rsidP="00AB0A59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6471F6">
        <w:rPr>
          <w:rFonts w:ascii="Times New Roman" w:hAnsi="Times New Roman"/>
          <w:sz w:val="28"/>
          <w:szCs w:val="28"/>
        </w:rPr>
        <w:t>государственной программ</w:t>
      </w:r>
      <w:r>
        <w:rPr>
          <w:rFonts w:ascii="Times New Roman" w:hAnsi="Times New Roman"/>
          <w:sz w:val="28"/>
          <w:szCs w:val="28"/>
        </w:rPr>
        <w:t>е</w:t>
      </w:r>
      <w:r w:rsidRPr="006471F6">
        <w:rPr>
          <w:rFonts w:ascii="Times New Roman" w:hAnsi="Times New Roman"/>
          <w:sz w:val="28"/>
          <w:szCs w:val="28"/>
        </w:rPr>
        <w:t xml:space="preserve"> </w:t>
      </w:r>
    </w:p>
    <w:p w:rsidR="00AB0A59" w:rsidRDefault="00AB0A59" w:rsidP="00AB0A59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6471F6">
        <w:rPr>
          <w:rFonts w:ascii="Times New Roman" w:hAnsi="Times New Roman"/>
          <w:sz w:val="28"/>
          <w:szCs w:val="28"/>
        </w:rPr>
        <w:t>Республики Тыва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6471F6">
        <w:rPr>
          <w:rFonts w:ascii="Times New Roman" w:hAnsi="Times New Roman"/>
          <w:sz w:val="28"/>
          <w:szCs w:val="28"/>
        </w:rPr>
        <w:t xml:space="preserve">Развитие </w:t>
      </w:r>
    </w:p>
    <w:p w:rsidR="00AB0A59" w:rsidRPr="006471F6" w:rsidRDefault="00AB0A59" w:rsidP="00AB0A59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6471F6">
        <w:rPr>
          <w:rFonts w:ascii="Times New Roman" w:hAnsi="Times New Roman"/>
          <w:sz w:val="28"/>
          <w:szCs w:val="28"/>
        </w:rPr>
        <w:t>здравоохранения Республики Тыва</w:t>
      </w:r>
      <w:r>
        <w:rPr>
          <w:rFonts w:ascii="Times New Roman" w:hAnsi="Times New Roman"/>
          <w:sz w:val="28"/>
          <w:szCs w:val="28"/>
        </w:rPr>
        <w:t>»</w:t>
      </w:r>
    </w:p>
    <w:p w:rsidR="00AB0A59" w:rsidRDefault="00AB0A59" w:rsidP="00AB0A59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</w:p>
    <w:p w:rsidR="00AB0A59" w:rsidRDefault="00AB0A59" w:rsidP="007014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4B79" w:rsidRPr="007014B6" w:rsidRDefault="00E54B79" w:rsidP="007014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14B6">
        <w:rPr>
          <w:rFonts w:ascii="Times New Roman" w:hAnsi="Times New Roman"/>
          <w:sz w:val="28"/>
          <w:szCs w:val="28"/>
        </w:rPr>
        <w:t>С</w:t>
      </w:r>
      <w:r w:rsidR="00340164">
        <w:rPr>
          <w:rFonts w:ascii="Times New Roman" w:hAnsi="Times New Roman"/>
          <w:sz w:val="28"/>
          <w:szCs w:val="28"/>
        </w:rPr>
        <w:t xml:space="preserve"> </w:t>
      </w:r>
      <w:r w:rsidRPr="007014B6">
        <w:rPr>
          <w:rFonts w:ascii="Times New Roman" w:hAnsi="Times New Roman"/>
          <w:sz w:val="28"/>
          <w:szCs w:val="28"/>
        </w:rPr>
        <w:t>Т</w:t>
      </w:r>
      <w:r w:rsidR="00340164">
        <w:rPr>
          <w:rFonts w:ascii="Times New Roman" w:hAnsi="Times New Roman"/>
          <w:sz w:val="28"/>
          <w:szCs w:val="28"/>
        </w:rPr>
        <w:t xml:space="preserve"> </w:t>
      </w:r>
      <w:r w:rsidRPr="007014B6">
        <w:rPr>
          <w:rFonts w:ascii="Times New Roman" w:hAnsi="Times New Roman"/>
          <w:sz w:val="28"/>
          <w:szCs w:val="28"/>
        </w:rPr>
        <w:t>Р</w:t>
      </w:r>
      <w:r w:rsidR="00340164">
        <w:rPr>
          <w:rFonts w:ascii="Times New Roman" w:hAnsi="Times New Roman"/>
          <w:sz w:val="28"/>
          <w:szCs w:val="28"/>
        </w:rPr>
        <w:t xml:space="preserve"> </w:t>
      </w:r>
      <w:r w:rsidRPr="007014B6">
        <w:rPr>
          <w:rFonts w:ascii="Times New Roman" w:hAnsi="Times New Roman"/>
          <w:sz w:val="28"/>
          <w:szCs w:val="28"/>
        </w:rPr>
        <w:t>У</w:t>
      </w:r>
      <w:r w:rsidR="00340164">
        <w:rPr>
          <w:rFonts w:ascii="Times New Roman" w:hAnsi="Times New Roman"/>
          <w:sz w:val="28"/>
          <w:szCs w:val="28"/>
        </w:rPr>
        <w:t xml:space="preserve"> </w:t>
      </w:r>
      <w:r w:rsidRPr="007014B6">
        <w:rPr>
          <w:rFonts w:ascii="Times New Roman" w:hAnsi="Times New Roman"/>
          <w:sz w:val="28"/>
          <w:szCs w:val="28"/>
        </w:rPr>
        <w:t>К</w:t>
      </w:r>
      <w:r w:rsidR="00340164">
        <w:rPr>
          <w:rFonts w:ascii="Times New Roman" w:hAnsi="Times New Roman"/>
          <w:sz w:val="28"/>
          <w:szCs w:val="28"/>
        </w:rPr>
        <w:t xml:space="preserve"> </w:t>
      </w:r>
      <w:r w:rsidRPr="007014B6">
        <w:rPr>
          <w:rFonts w:ascii="Times New Roman" w:hAnsi="Times New Roman"/>
          <w:sz w:val="28"/>
          <w:szCs w:val="28"/>
        </w:rPr>
        <w:t>Т</w:t>
      </w:r>
      <w:r w:rsidR="00340164">
        <w:rPr>
          <w:rFonts w:ascii="Times New Roman" w:hAnsi="Times New Roman"/>
          <w:sz w:val="28"/>
          <w:szCs w:val="28"/>
        </w:rPr>
        <w:t xml:space="preserve"> </w:t>
      </w:r>
      <w:r w:rsidRPr="007014B6">
        <w:rPr>
          <w:rFonts w:ascii="Times New Roman" w:hAnsi="Times New Roman"/>
          <w:sz w:val="28"/>
          <w:szCs w:val="28"/>
        </w:rPr>
        <w:t>У</w:t>
      </w:r>
      <w:r w:rsidR="00340164">
        <w:rPr>
          <w:rFonts w:ascii="Times New Roman" w:hAnsi="Times New Roman"/>
          <w:sz w:val="28"/>
          <w:szCs w:val="28"/>
        </w:rPr>
        <w:t xml:space="preserve"> </w:t>
      </w:r>
      <w:r w:rsidRPr="007014B6">
        <w:rPr>
          <w:rFonts w:ascii="Times New Roman" w:hAnsi="Times New Roman"/>
          <w:sz w:val="28"/>
          <w:szCs w:val="28"/>
        </w:rPr>
        <w:t>Р</w:t>
      </w:r>
      <w:r w:rsidR="00340164">
        <w:rPr>
          <w:rFonts w:ascii="Times New Roman" w:hAnsi="Times New Roman"/>
          <w:sz w:val="28"/>
          <w:szCs w:val="28"/>
        </w:rPr>
        <w:t xml:space="preserve"> </w:t>
      </w:r>
      <w:r w:rsidRPr="007014B6">
        <w:rPr>
          <w:rFonts w:ascii="Times New Roman" w:hAnsi="Times New Roman"/>
          <w:sz w:val="28"/>
          <w:szCs w:val="28"/>
        </w:rPr>
        <w:t>А</w:t>
      </w:r>
    </w:p>
    <w:p w:rsidR="00E54B79" w:rsidRPr="007014B6" w:rsidRDefault="00E54B79" w:rsidP="007014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14B6">
        <w:rPr>
          <w:rFonts w:ascii="Times New Roman" w:hAnsi="Times New Roman"/>
          <w:sz w:val="28"/>
          <w:szCs w:val="28"/>
        </w:rPr>
        <w:t>государственной программы Республики Тыва</w:t>
      </w:r>
    </w:p>
    <w:p w:rsidR="00E54B79" w:rsidRPr="007014B6" w:rsidRDefault="00990853" w:rsidP="007014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54B79" w:rsidRPr="007014B6">
        <w:rPr>
          <w:rFonts w:ascii="Times New Roman" w:hAnsi="Times New Roman"/>
          <w:sz w:val="28"/>
          <w:szCs w:val="28"/>
        </w:rPr>
        <w:t>Развитие здравоохранения Республики Тыва</w:t>
      </w:r>
      <w:r>
        <w:rPr>
          <w:rFonts w:ascii="Times New Roman" w:hAnsi="Times New Roman"/>
          <w:sz w:val="28"/>
          <w:szCs w:val="28"/>
        </w:rPr>
        <w:t>»</w:t>
      </w:r>
    </w:p>
    <w:p w:rsidR="00A66C1A" w:rsidRPr="007014B6" w:rsidRDefault="00A66C1A" w:rsidP="007014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6"/>
        <w:gridCol w:w="4551"/>
        <w:gridCol w:w="6095"/>
        <w:gridCol w:w="4289"/>
      </w:tblGrid>
      <w:tr w:rsidR="00E54B79" w:rsidRPr="007014B6" w:rsidTr="00FE4613">
        <w:trPr>
          <w:trHeight w:val="20"/>
          <w:tblHeader/>
          <w:jc w:val="center"/>
        </w:trPr>
        <w:tc>
          <w:tcPr>
            <w:tcW w:w="816" w:type="dxa"/>
          </w:tcPr>
          <w:p w:rsidR="007014B6" w:rsidRDefault="00E54B79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54B79" w:rsidRPr="007014B6" w:rsidRDefault="00E54B79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551" w:type="dxa"/>
          </w:tcPr>
          <w:p w:rsidR="00E54B79" w:rsidRPr="007014B6" w:rsidRDefault="00E54B79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6095" w:type="dxa"/>
          </w:tcPr>
          <w:p w:rsidR="00E54B79" w:rsidRPr="007014B6" w:rsidRDefault="00E54B79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289" w:type="dxa"/>
          </w:tcPr>
          <w:p w:rsidR="00E54B79" w:rsidRPr="007014B6" w:rsidRDefault="00E54B79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Связь с показателями</w:t>
            </w:r>
          </w:p>
        </w:tc>
      </w:tr>
      <w:tr w:rsidR="00E54B79" w:rsidRPr="007014B6" w:rsidTr="00FE4613">
        <w:trPr>
          <w:trHeight w:val="20"/>
          <w:jc w:val="center"/>
        </w:trPr>
        <w:tc>
          <w:tcPr>
            <w:tcW w:w="816" w:type="dxa"/>
          </w:tcPr>
          <w:p w:rsidR="00E54B79" w:rsidRPr="007014B6" w:rsidRDefault="00E54B79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3407F2" w:rsidRPr="007014B6" w:rsidRDefault="00CD77F7" w:rsidP="007014B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014B6">
              <w:rPr>
                <w:rFonts w:ascii="Times New Roman" w:eastAsia="Calibri" w:hAnsi="Times New Roman"/>
                <w:sz w:val="24"/>
                <w:szCs w:val="24"/>
              </w:rPr>
              <w:t>Задача №</w:t>
            </w:r>
            <w:r w:rsidR="00E32BC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014B6">
              <w:rPr>
                <w:rFonts w:ascii="Times New Roman" w:eastAsia="Calibri" w:hAnsi="Times New Roman"/>
                <w:sz w:val="24"/>
                <w:szCs w:val="24"/>
              </w:rPr>
              <w:t>1. П</w:t>
            </w:r>
            <w:r w:rsidR="003407F2" w:rsidRPr="007014B6">
              <w:rPr>
                <w:rFonts w:ascii="Times New Roman" w:eastAsia="Calibri" w:hAnsi="Times New Roman"/>
                <w:sz w:val="24"/>
                <w:szCs w:val="24"/>
              </w:rPr>
              <w:t>овышение эффективности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эвакуации;</w:t>
            </w:r>
          </w:p>
          <w:p w:rsidR="003407F2" w:rsidRPr="007014B6" w:rsidRDefault="00CD77F7" w:rsidP="007014B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014B6">
              <w:rPr>
                <w:rFonts w:ascii="Times New Roman" w:eastAsia="Calibri" w:hAnsi="Times New Roman"/>
                <w:sz w:val="24"/>
                <w:szCs w:val="24"/>
              </w:rPr>
              <w:t>Задача №</w:t>
            </w:r>
            <w:r w:rsidR="00E32BC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014B6">
              <w:rPr>
                <w:rFonts w:ascii="Times New Roman" w:eastAsia="Calibri" w:hAnsi="Times New Roman"/>
                <w:sz w:val="24"/>
                <w:szCs w:val="24"/>
              </w:rPr>
              <w:t>2. Р</w:t>
            </w:r>
            <w:r w:rsidR="003407F2" w:rsidRPr="007014B6">
              <w:rPr>
                <w:rFonts w:ascii="Times New Roman" w:eastAsia="Calibri" w:hAnsi="Times New Roman"/>
                <w:sz w:val="24"/>
                <w:szCs w:val="24"/>
              </w:rPr>
              <w:t>азвитие и внедрение инновационных методов диагностики, профилактики и лечения;</w:t>
            </w:r>
          </w:p>
          <w:p w:rsidR="003407F2" w:rsidRPr="007014B6" w:rsidRDefault="00CD77F7" w:rsidP="007014B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014B6">
              <w:rPr>
                <w:rFonts w:ascii="Times New Roman" w:eastAsia="Calibri" w:hAnsi="Times New Roman"/>
                <w:sz w:val="24"/>
                <w:szCs w:val="24"/>
              </w:rPr>
              <w:t>Задача №</w:t>
            </w:r>
            <w:r w:rsidR="00E32BC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014B6">
              <w:rPr>
                <w:rFonts w:ascii="Times New Roman" w:eastAsia="Calibri" w:hAnsi="Times New Roman"/>
                <w:sz w:val="24"/>
                <w:szCs w:val="24"/>
              </w:rPr>
              <w:t>3. П</w:t>
            </w:r>
            <w:r w:rsidR="003407F2" w:rsidRPr="007014B6">
              <w:rPr>
                <w:rFonts w:ascii="Times New Roman" w:eastAsia="Calibri" w:hAnsi="Times New Roman"/>
                <w:sz w:val="24"/>
                <w:szCs w:val="24"/>
              </w:rPr>
              <w:t>овышение эффективности службы родовспоможения и детства;</w:t>
            </w:r>
          </w:p>
          <w:p w:rsidR="003407F2" w:rsidRPr="007014B6" w:rsidRDefault="00CD77F7" w:rsidP="007014B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014B6">
              <w:rPr>
                <w:rFonts w:ascii="Times New Roman" w:eastAsia="Calibri" w:hAnsi="Times New Roman"/>
                <w:sz w:val="24"/>
                <w:szCs w:val="24"/>
              </w:rPr>
              <w:t>Задача №</w:t>
            </w:r>
            <w:r w:rsidR="00E32BC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014B6">
              <w:rPr>
                <w:rFonts w:ascii="Times New Roman" w:eastAsia="Calibri" w:hAnsi="Times New Roman"/>
                <w:sz w:val="24"/>
                <w:szCs w:val="24"/>
              </w:rPr>
              <w:t>4. О</w:t>
            </w:r>
            <w:r w:rsidR="003407F2" w:rsidRPr="007014B6">
              <w:rPr>
                <w:rFonts w:ascii="Times New Roman" w:eastAsia="Calibri" w:hAnsi="Times New Roman"/>
                <w:sz w:val="24"/>
                <w:szCs w:val="24"/>
              </w:rPr>
              <w:t>беспечение медицинской помощью неизлечимых больных, в том числе детей;</w:t>
            </w:r>
          </w:p>
          <w:p w:rsidR="003407F2" w:rsidRPr="007014B6" w:rsidRDefault="00CD77F7" w:rsidP="007014B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014B6">
              <w:rPr>
                <w:rFonts w:ascii="Times New Roman" w:eastAsia="Calibri" w:hAnsi="Times New Roman"/>
                <w:sz w:val="24"/>
                <w:szCs w:val="24"/>
              </w:rPr>
              <w:t>Задача №</w:t>
            </w:r>
            <w:r w:rsidR="00E32BC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014B6">
              <w:rPr>
                <w:rFonts w:ascii="Times New Roman" w:eastAsia="Calibri" w:hAnsi="Times New Roman"/>
                <w:sz w:val="24"/>
                <w:szCs w:val="24"/>
              </w:rPr>
              <w:t>5. О</w:t>
            </w:r>
            <w:r w:rsidR="003407F2" w:rsidRPr="007014B6">
              <w:rPr>
                <w:rFonts w:ascii="Times New Roman" w:eastAsia="Calibri" w:hAnsi="Times New Roman"/>
                <w:sz w:val="24"/>
                <w:szCs w:val="24"/>
              </w:rPr>
              <w:t>беспечение населения доступной лекарственной помощью;</w:t>
            </w:r>
          </w:p>
          <w:p w:rsidR="003407F2" w:rsidRPr="007014B6" w:rsidRDefault="00CD77F7" w:rsidP="007014B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014B6">
              <w:rPr>
                <w:rFonts w:ascii="Times New Roman" w:eastAsia="Calibri" w:hAnsi="Times New Roman"/>
                <w:sz w:val="24"/>
                <w:szCs w:val="24"/>
              </w:rPr>
              <w:t>Задача №</w:t>
            </w:r>
            <w:r w:rsidR="00E32BC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014B6">
              <w:rPr>
                <w:rFonts w:ascii="Times New Roman" w:eastAsia="Calibri" w:hAnsi="Times New Roman"/>
                <w:sz w:val="24"/>
                <w:szCs w:val="24"/>
              </w:rPr>
              <w:t>6. О</w:t>
            </w:r>
            <w:r w:rsidR="003407F2" w:rsidRPr="007014B6">
              <w:rPr>
                <w:rFonts w:ascii="Times New Roman" w:eastAsia="Calibri" w:hAnsi="Times New Roman"/>
                <w:sz w:val="24"/>
                <w:szCs w:val="24"/>
              </w:rPr>
              <w:t xml:space="preserve">рганизация оказания медицинской помощи с приближением к месту жительства, месту обучения или работы </w:t>
            </w:r>
            <w:r w:rsidR="003407F2" w:rsidRPr="007014B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исходя из потребностей всех групп населения с учетом трехуровневой системы оказания медицинской помощи;</w:t>
            </w:r>
          </w:p>
          <w:p w:rsidR="003407F2" w:rsidRPr="007014B6" w:rsidRDefault="00CD77F7" w:rsidP="007014B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014B6">
              <w:rPr>
                <w:rFonts w:ascii="Times New Roman" w:eastAsia="Calibri" w:hAnsi="Times New Roman"/>
                <w:sz w:val="24"/>
                <w:szCs w:val="24"/>
              </w:rPr>
              <w:t>Задача №</w:t>
            </w:r>
            <w:r w:rsidR="00E32BC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014B6">
              <w:rPr>
                <w:rFonts w:ascii="Times New Roman" w:eastAsia="Calibri" w:hAnsi="Times New Roman"/>
                <w:sz w:val="24"/>
                <w:szCs w:val="24"/>
              </w:rPr>
              <w:t>7. О</w:t>
            </w:r>
            <w:r w:rsidR="003407F2" w:rsidRPr="007014B6">
              <w:rPr>
                <w:rFonts w:ascii="Times New Roman" w:eastAsia="Calibri" w:hAnsi="Times New Roman"/>
                <w:sz w:val="24"/>
                <w:szCs w:val="24"/>
              </w:rPr>
              <w:t>снащение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здоровья;</w:t>
            </w:r>
          </w:p>
          <w:p w:rsidR="00E54B79" w:rsidRPr="007014B6" w:rsidRDefault="00CD77F7" w:rsidP="007014B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014B6">
              <w:rPr>
                <w:rFonts w:ascii="Times New Roman" w:eastAsia="Calibri" w:hAnsi="Times New Roman"/>
                <w:sz w:val="24"/>
                <w:szCs w:val="24"/>
              </w:rPr>
              <w:t>Задача №</w:t>
            </w:r>
            <w:r w:rsidR="00E32BC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014B6">
              <w:rPr>
                <w:rFonts w:ascii="Times New Roman" w:eastAsia="Calibri" w:hAnsi="Times New Roman"/>
                <w:sz w:val="24"/>
                <w:szCs w:val="24"/>
              </w:rPr>
              <w:t>8. О</w:t>
            </w:r>
            <w:r w:rsidR="003407F2" w:rsidRPr="007014B6">
              <w:rPr>
                <w:rFonts w:ascii="Times New Roman" w:eastAsia="Calibri" w:hAnsi="Times New Roman"/>
                <w:sz w:val="24"/>
                <w:szCs w:val="24"/>
              </w:rPr>
              <w:t>беспечение транспортной доступности медицинских организаций для всех групп населения с ограничен</w:t>
            </w:r>
            <w:r w:rsidR="00E32BCC">
              <w:rPr>
                <w:rFonts w:ascii="Times New Roman" w:eastAsia="Calibri" w:hAnsi="Times New Roman"/>
                <w:sz w:val="24"/>
                <w:szCs w:val="24"/>
              </w:rPr>
              <w:t>ными возможностями здоровья</w:t>
            </w:r>
          </w:p>
        </w:tc>
        <w:tc>
          <w:tcPr>
            <w:tcW w:w="6095" w:type="dxa"/>
          </w:tcPr>
          <w:p w:rsidR="00E54B79" w:rsidRPr="007014B6" w:rsidRDefault="00E54B79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доступности медицинской помощи и повышение эффективности медицинских услуг, объемы, виды и качество которых должны соответствовать уровню заболеваемости и потребностям населения, передовым достижением медицинской науки;</w:t>
            </w:r>
          </w:p>
          <w:p w:rsidR="00E54B79" w:rsidRPr="007014B6" w:rsidRDefault="00E54B79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обеспечение доступности и качества первичной медико-санитарной помощи и медицинской помощи, оказываемой в сельской местности, рабочих поселках городского типа и малых городах с численностью населения до 50 тыс. человек;</w:t>
            </w:r>
          </w:p>
          <w:p w:rsidR="00E54B79" w:rsidRPr="007014B6" w:rsidRDefault="00E54B79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обеспечение приоритета интересов пациента при оказании первичной медико-санитарной помощи;</w:t>
            </w:r>
          </w:p>
          <w:p w:rsidR="00E54B79" w:rsidRPr="007014B6" w:rsidRDefault="00E54B79" w:rsidP="007014B6">
            <w:pPr>
              <w:pStyle w:val="a5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обеспечение приоритета профилактики при оказании первичной медико-санитарной помощи</w:t>
            </w:r>
          </w:p>
        </w:tc>
        <w:tc>
          <w:tcPr>
            <w:tcW w:w="4289" w:type="dxa"/>
          </w:tcPr>
          <w:p w:rsidR="00E54B79" w:rsidRPr="007014B6" w:rsidRDefault="000342F8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о</w:t>
            </w:r>
            <w:r w:rsidR="00103707" w:rsidRPr="007014B6">
              <w:rPr>
                <w:rFonts w:ascii="Times New Roman" w:hAnsi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E54B79" w:rsidRPr="007014B6" w:rsidTr="00FE4613">
        <w:trPr>
          <w:trHeight w:val="20"/>
          <w:jc w:val="center"/>
        </w:trPr>
        <w:tc>
          <w:tcPr>
            <w:tcW w:w="816" w:type="dxa"/>
          </w:tcPr>
          <w:p w:rsidR="00E54B79" w:rsidRPr="007014B6" w:rsidRDefault="00E54B79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4935" w:type="dxa"/>
            <w:gridSpan w:val="3"/>
          </w:tcPr>
          <w:p w:rsidR="00E54B79" w:rsidRPr="007014B6" w:rsidRDefault="00E54B79" w:rsidP="00E32BC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 xml:space="preserve">Направление (подпрограмма) </w:t>
            </w:r>
            <w:r w:rsidR="00990853">
              <w:rPr>
                <w:rFonts w:ascii="Times New Roman" w:hAnsi="Times New Roman"/>
                <w:sz w:val="24"/>
                <w:szCs w:val="24"/>
              </w:rPr>
              <w:t>«</w:t>
            </w:r>
            <w:r w:rsidRPr="007014B6">
              <w:rPr>
                <w:rFonts w:ascii="Times New Roman" w:hAnsi="Times New Roman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  <w:r w:rsidR="00990853">
              <w:rPr>
                <w:rFonts w:ascii="Times New Roman" w:hAnsi="Times New Roman"/>
                <w:sz w:val="24"/>
                <w:szCs w:val="24"/>
              </w:rPr>
              <w:t>»</w:t>
            </w:r>
            <w:r w:rsidRPr="007014B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BA6D90"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куратор – заместитель Председателя Правительства Республики Тыва Сарыглар О.Д.</w:t>
            </w:r>
            <w:r w:rsidRPr="007014B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54B79" w:rsidRPr="007014B6" w:rsidTr="00FE4613">
        <w:trPr>
          <w:trHeight w:val="20"/>
          <w:jc w:val="center"/>
        </w:trPr>
        <w:tc>
          <w:tcPr>
            <w:tcW w:w="15751" w:type="dxa"/>
            <w:gridSpan w:val="4"/>
          </w:tcPr>
          <w:p w:rsidR="00E54B79" w:rsidRPr="007014B6" w:rsidRDefault="00E54B79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 xml:space="preserve">Национальный проект </w:t>
            </w:r>
            <w:r w:rsidR="00990853">
              <w:rPr>
                <w:rFonts w:ascii="Times New Roman" w:hAnsi="Times New Roman"/>
                <w:sz w:val="24"/>
                <w:szCs w:val="24"/>
              </w:rPr>
              <w:t>«</w:t>
            </w:r>
            <w:r w:rsidRPr="007014B6"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  <w:r w:rsidR="0099085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54B79" w:rsidRPr="007014B6" w:rsidTr="00FE4613">
        <w:trPr>
          <w:trHeight w:val="20"/>
          <w:jc w:val="center"/>
        </w:trPr>
        <w:tc>
          <w:tcPr>
            <w:tcW w:w="816" w:type="dxa"/>
          </w:tcPr>
          <w:p w:rsidR="00E54B79" w:rsidRPr="007014B6" w:rsidRDefault="00E54B79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6" w:type="dxa"/>
            <w:gridSpan w:val="2"/>
          </w:tcPr>
          <w:p w:rsidR="00E54B79" w:rsidRPr="007014B6" w:rsidRDefault="00E54B79" w:rsidP="00E32BC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  <w:tc>
          <w:tcPr>
            <w:tcW w:w="4289" w:type="dxa"/>
          </w:tcPr>
          <w:p w:rsidR="00E54B79" w:rsidRPr="007014B6" w:rsidRDefault="00E32BCC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54B79" w:rsidRPr="007014B6">
              <w:rPr>
                <w:rFonts w:ascii="Times New Roman" w:hAnsi="Times New Roman"/>
                <w:sz w:val="24"/>
                <w:szCs w:val="24"/>
              </w:rPr>
              <w:t>рок реализации: 2024-2030</w:t>
            </w:r>
            <w:r w:rsidR="00285570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</w:tr>
      <w:tr w:rsidR="00E54B79" w:rsidRPr="007014B6" w:rsidTr="00FE4613">
        <w:trPr>
          <w:trHeight w:val="20"/>
          <w:jc w:val="center"/>
        </w:trPr>
        <w:tc>
          <w:tcPr>
            <w:tcW w:w="816" w:type="dxa"/>
          </w:tcPr>
          <w:p w:rsidR="00E54B79" w:rsidRPr="007014B6" w:rsidRDefault="00E54B79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551" w:type="dxa"/>
          </w:tcPr>
          <w:p w:rsidR="00E54B79" w:rsidRPr="007014B6" w:rsidRDefault="00E54B79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Проведение диспансеризации определенных групп взрослого населения Республики Тыва</w:t>
            </w:r>
          </w:p>
        </w:tc>
        <w:tc>
          <w:tcPr>
            <w:tcW w:w="6095" w:type="dxa"/>
          </w:tcPr>
          <w:p w:rsidR="00E54B79" w:rsidRPr="007014B6" w:rsidRDefault="000342F8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р</w:t>
            </w:r>
            <w:r w:rsidR="00E54B79" w:rsidRPr="007014B6">
              <w:rPr>
                <w:rFonts w:ascii="Times New Roman" w:hAnsi="Times New Roman"/>
                <w:sz w:val="24"/>
                <w:szCs w:val="24"/>
              </w:rPr>
              <w:t>аннее выявление хронических неинфекционных заболеваний (состояний), являющихся основной причиной инвалидности и преждевременной смертности населе</w:t>
            </w:r>
            <w:r w:rsidR="00E32BCC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4289" w:type="dxa"/>
          </w:tcPr>
          <w:p w:rsidR="00E54B79" w:rsidRPr="007014B6" w:rsidRDefault="005D5889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с</w:t>
            </w:r>
            <w:r w:rsidR="00E54B79" w:rsidRPr="007014B6">
              <w:rPr>
                <w:rFonts w:ascii="Times New Roman" w:hAnsi="Times New Roman"/>
                <w:sz w:val="24"/>
                <w:szCs w:val="24"/>
              </w:rPr>
              <w:t>мертность населения в трудоспособном возрасте, случаев на 100 тыс. населения</w:t>
            </w:r>
          </w:p>
        </w:tc>
      </w:tr>
      <w:tr w:rsidR="00E54B79" w:rsidRPr="007014B6" w:rsidTr="00FE4613">
        <w:trPr>
          <w:trHeight w:val="20"/>
          <w:jc w:val="center"/>
        </w:trPr>
        <w:tc>
          <w:tcPr>
            <w:tcW w:w="816" w:type="dxa"/>
          </w:tcPr>
          <w:p w:rsidR="00E54B79" w:rsidRPr="007014B6" w:rsidRDefault="00E54B79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551" w:type="dxa"/>
          </w:tcPr>
          <w:p w:rsidR="00E54B79" w:rsidRPr="007014B6" w:rsidRDefault="00E54B79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Проведение диспансеризации населения Республики Тыва (для детей)</w:t>
            </w:r>
          </w:p>
        </w:tc>
        <w:tc>
          <w:tcPr>
            <w:tcW w:w="6095" w:type="dxa"/>
          </w:tcPr>
          <w:p w:rsidR="00E54B79" w:rsidRPr="007014B6" w:rsidRDefault="000342F8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р</w:t>
            </w:r>
            <w:r w:rsidR="00E54B79" w:rsidRPr="007014B6">
              <w:rPr>
                <w:rFonts w:ascii="Times New Roman" w:hAnsi="Times New Roman"/>
                <w:sz w:val="24"/>
                <w:szCs w:val="24"/>
              </w:rPr>
              <w:t>аннее выявление хронических неинфекционных заболеваний детей</w:t>
            </w:r>
          </w:p>
        </w:tc>
        <w:tc>
          <w:tcPr>
            <w:tcW w:w="4289" w:type="dxa"/>
          </w:tcPr>
          <w:p w:rsidR="00E54B79" w:rsidRPr="007014B6" w:rsidRDefault="005D5889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о</w:t>
            </w:r>
            <w:r w:rsidR="00E54B79" w:rsidRPr="007014B6">
              <w:rPr>
                <w:rFonts w:ascii="Times New Roman" w:hAnsi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E54B79" w:rsidRPr="007014B6" w:rsidTr="00FE4613">
        <w:trPr>
          <w:trHeight w:val="20"/>
          <w:jc w:val="center"/>
        </w:trPr>
        <w:tc>
          <w:tcPr>
            <w:tcW w:w="816" w:type="dxa"/>
          </w:tcPr>
          <w:p w:rsidR="00E54B79" w:rsidRPr="007014B6" w:rsidRDefault="00E54B79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551" w:type="dxa"/>
          </w:tcPr>
          <w:p w:rsidR="00E54B79" w:rsidRPr="007014B6" w:rsidRDefault="00E54B79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Проведение осмотров в Центре здоровья (для взрослых)</w:t>
            </w:r>
          </w:p>
        </w:tc>
        <w:tc>
          <w:tcPr>
            <w:tcW w:w="6095" w:type="dxa"/>
          </w:tcPr>
          <w:p w:rsidR="00E54B79" w:rsidRPr="007014B6" w:rsidRDefault="000342F8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о</w:t>
            </w:r>
            <w:r w:rsidR="00E54B79" w:rsidRPr="007014B6">
              <w:rPr>
                <w:rFonts w:ascii="Times New Roman" w:hAnsi="Times New Roman"/>
                <w:sz w:val="24"/>
                <w:szCs w:val="24"/>
              </w:rPr>
              <w:t>пределение соответствия состояния здоровья взрослых</w:t>
            </w:r>
          </w:p>
        </w:tc>
        <w:tc>
          <w:tcPr>
            <w:tcW w:w="4289" w:type="dxa"/>
          </w:tcPr>
          <w:p w:rsidR="00E54B79" w:rsidRPr="007014B6" w:rsidRDefault="004323E2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с</w:t>
            </w:r>
            <w:r w:rsidR="00E54B79" w:rsidRPr="007014B6">
              <w:rPr>
                <w:rFonts w:ascii="Times New Roman" w:hAnsi="Times New Roman"/>
                <w:sz w:val="24"/>
                <w:szCs w:val="24"/>
              </w:rPr>
              <w:t>мертность населения в трудоспособном возрасте, случаев на 100 тыс. населения</w:t>
            </w:r>
          </w:p>
        </w:tc>
      </w:tr>
      <w:tr w:rsidR="00E54B79" w:rsidRPr="007014B6" w:rsidTr="00FE4613">
        <w:trPr>
          <w:trHeight w:val="20"/>
          <w:jc w:val="center"/>
        </w:trPr>
        <w:tc>
          <w:tcPr>
            <w:tcW w:w="816" w:type="dxa"/>
          </w:tcPr>
          <w:p w:rsidR="00E54B79" w:rsidRPr="007014B6" w:rsidRDefault="00E54B79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551" w:type="dxa"/>
          </w:tcPr>
          <w:p w:rsidR="00E54B79" w:rsidRPr="007014B6" w:rsidRDefault="00E54B79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Проведение осмотров в Центре здоровья (для детей)</w:t>
            </w:r>
          </w:p>
        </w:tc>
        <w:tc>
          <w:tcPr>
            <w:tcW w:w="6095" w:type="dxa"/>
          </w:tcPr>
          <w:p w:rsidR="00E54B79" w:rsidRPr="007014B6" w:rsidRDefault="000342F8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о</w:t>
            </w:r>
            <w:r w:rsidR="00E54B79" w:rsidRPr="007014B6">
              <w:rPr>
                <w:rFonts w:ascii="Times New Roman" w:hAnsi="Times New Roman"/>
                <w:sz w:val="24"/>
                <w:szCs w:val="24"/>
              </w:rPr>
              <w:t xml:space="preserve">пределение соответствия состояния здоровья детей </w:t>
            </w:r>
          </w:p>
        </w:tc>
        <w:tc>
          <w:tcPr>
            <w:tcW w:w="4289" w:type="dxa"/>
          </w:tcPr>
          <w:p w:rsidR="00E54B79" w:rsidRPr="007014B6" w:rsidRDefault="004323E2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о</w:t>
            </w:r>
            <w:r w:rsidR="00E54B79" w:rsidRPr="007014B6">
              <w:rPr>
                <w:rFonts w:ascii="Times New Roman" w:hAnsi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E54B79" w:rsidRPr="007014B6" w:rsidTr="00FE4613">
        <w:trPr>
          <w:trHeight w:val="20"/>
          <w:jc w:val="center"/>
        </w:trPr>
        <w:tc>
          <w:tcPr>
            <w:tcW w:w="816" w:type="dxa"/>
          </w:tcPr>
          <w:p w:rsidR="00E54B79" w:rsidRPr="007014B6" w:rsidRDefault="00E54B79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4551" w:type="dxa"/>
          </w:tcPr>
          <w:p w:rsidR="00E54B79" w:rsidRPr="007014B6" w:rsidRDefault="00E54B79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Проведение профилактических медицинских осмотров (для взрослых)</w:t>
            </w:r>
          </w:p>
        </w:tc>
        <w:tc>
          <w:tcPr>
            <w:tcW w:w="6095" w:type="dxa"/>
          </w:tcPr>
          <w:p w:rsidR="00E54B79" w:rsidRPr="007014B6" w:rsidRDefault="000342F8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р</w:t>
            </w:r>
            <w:r w:rsidR="00E54B79" w:rsidRPr="007014B6">
              <w:rPr>
                <w:rFonts w:ascii="Times New Roman" w:hAnsi="Times New Roman"/>
                <w:sz w:val="24"/>
                <w:szCs w:val="24"/>
              </w:rPr>
              <w:t>аннее выявление отдельных хронических неинфекционных заболеваний (состояний), факторов риска их развития (повышенный уровень артериального давления, дислипидемия, повышенный уровень глюкозы в крови, курение табака, пагубное потребление алкоголя, нерациональное питание, низкая физическая активность, избыточная масса тела или ожирение), а также потребления наркотических средств и психотропных веществ без назначения врача</w:t>
            </w:r>
          </w:p>
        </w:tc>
        <w:tc>
          <w:tcPr>
            <w:tcW w:w="4289" w:type="dxa"/>
          </w:tcPr>
          <w:p w:rsidR="00E54B79" w:rsidRPr="007014B6" w:rsidRDefault="004323E2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о</w:t>
            </w:r>
            <w:r w:rsidR="00E54B79" w:rsidRPr="007014B6">
              <w:rPr>
                <w:rFonts w:ascii="Times New Roman" w:hAnsi="Times New Roman"/>
                <w:sz w:val="24"/>
                <w:szCs w:val="24"/>
              </w:rPr>
              <w:t>беспечение охвата всех граждан профилактическими медицинскими осмотрами не реже одного раза в год</w:t>
            </w:r>
          </w:p>
        </w:tc>
      </w:tr>
      <w:tr w:rsidR="00E54B79" w:rsidRPr="007014B6" w:rsidTr="00FE4613">
        <w:trPr>
          <w:trHeight w:val="20"/>
          <w:jc w:val="center"/>
        </w:trPr>
        <w:tc>
          <w:tcPr>
            <w:tcW w:w="816" w:type="dxa"/>
          </w:tcPr>
          <w:p w:rsidR="00E54B79" w:rsidRPr="007014B6" w:rsidRDefault="00E54B79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551" w:type="dxa"/>
          </w:tcPr>
          <w:p w:rsidR="00E54B79" w:rsidRPr="007014B6" w:rsidRDefault="00E54B79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Проведение профилактических медицинских осмотров (для детей)</w:t>
            </w:r>
          </w:p>
        </w:tc>
        <w:tc>
          <w:tcPr>
            <w:tcW w:w="6095" w:type="dxa"/>
          </w:tcPr>
          <w:p w:rsidR="00E54B79" w:rsidRPr="007014B6" w:rsidRDefault="000342F8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п</w:t>
            </w:r>
            <w:r w:rsidR="00E54B79" w:rsidRPr="007014B6">
              <w:rPr>
                <w:rFonts w:ascii="Times New Roman" w:hAnsi="Times New Roman"/>
                <w:sz w:val="24"/>
                <w:szCs w:val="24"/>
              </w:rPr>
              <w:t>рофилактические медицинские осмотры позволяют выявить группу здоровья детей</w:t>
            </w:r>
          </w:p>
        </w:tc>
        <w:tc>
          <w:tcPr>
            <w:tcW w:w="4289" w:type="dxa"/>
          </w:tcPr>
          <w:p w:rsidR="00E54B79" w:rsidRPr="007014B6" w:rsidRDefault="004323E2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о</w:t>
            </w:r>
            <w:r w:rsidR="00E54B79" w:rsidRPr="007014B6">
              <w:rPr>
                <w:rFonts w:ascii="Times New Roman" w:hAnsi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E54B79" w:rsidRPr="007014B6" w:rsidTr="00FE4613">
        <w:trPr>
          <w:trHeight w:val="20"/>
          <w:jc w:val="center"/>
        </w:trPr>
        <w:tc>
          <w:tcPr>
            <w:tcW w:w="816" w:type="dxa"/>
          </w:tcPr>
          <w:p w:rsidR="00E54B79" w:rsidRPr="007014B6" w:rsidRDefault="00E54B79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551" w:type="dxa"/>
          </w:tcPr>
          <w:p w:rsidR="00E54B79" w:rsidRPr="007014B6" w:rsidRDefault="00E54B79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Оказание неотложной медицинской помощи</w:t>
            </w:r>
          </w:p>
        </w:tc>
        <w:tc>
          <w:tcPr>
            <w:tcW w:w="6095" w:type="dxa"/>
          </w:tcPr>
          <w:p w:rsidR="00E54B79" w:rsidRPr="007014B6" w:rsidRDefault="00E54B79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неотложная медицинская помощь необходима в период обострившейся хронической патологии или при несчастном случае, но при этом не существует угрозы жизни больного</w:t>
            </w:r>
          </w:p>
        </w:tc>
        <w:tc>
          <w:tcPr>
            <w:tcW w:w="4289" w:type="dxa"/>
          </w:tcPr>
          <w:p w:rsidR="00E54B79" w:rsidRPr="007014B6" w:rsidRDefault="004323E2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о</w:t>
            </w:r>
            <w:r w:rsidR="00E54B79" w:rsidRPr="007014B6">
              <w:rPr>
                <w:rFonts w:ascii="Times New Roman" w:hAnsi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E54B79" w:rsidRPr="007014B6" w:rsidTr="00FE4613">
        <w:trPr>
          <w:trHeight w:val="20"/>
          <w:jc w:val="center"/>
        </w:trPr>
        <w:tc>
          <w:tcPr>
            <w:tcW w:w="816" w:type="dxa"/>
          </w:tcPr>
          <w:p w:rsidR="00E54B79" w:rsidRPr="007014B6" w:rsidRDefault="00E54B79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4551" w:type="dxa"/>
          </w:tcPr>
          <w:p w:rsidR="00E54B79" w:rsidRPr="007014B6" w:rsidRDefault="00E54B79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Оказание медицинской помощи в амбулаторно-поликлиническом звене (обращение)</w:t>
            </w:r>
          </w:p>
        </w:tc>
        <w:tc>
          <w:tcPr>
            <w:tcW w:w="6095" w:type="dxa"/>
          </w:tcPr>
          <w:p w:rsidR="00E54B79" w:rsidRPr="007014B6" w:rsidRDefault="00E54B79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оказание населению медицинской помощи в условиях поликлиники для формирования здорового образа жизни как комплекса мер, позволяющих сохранять и укреплять здоровье населения, повышать качество жизни</w:t>
            </w:r>
          </w:p>
        </w:tc>
        <w:tc>
          <w:tcPr>
            <w:tcW w:w="4289" w:type="dxa"/>
          </w:tcPr>
          <w:p w:rsidR="00E54B79" w:rsidRPr="007014B6" w:rsidRDefault="004323E2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о</w:t>
            </w:r>
            <w:r w:rsidR="00E54B79" w:rsidRPr="007014B6">
              <w:rPr>
                <w:rFonts w:ascii="Times New Roman" w:hAnsi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E54B79" w:rsidRPr="007014B6" w:rsidTr="00FE4613">
        <w:trPr>
          <w:trHeight w:val="20"/>
          <w:jc w:val="center"/>
        </w:trPr>
        <w:tc>
          <w:tcPr>
            <w:tcW w:w="816" w:type="dxa"/>
          </w:tcPr>
          <w:p w:rsidR="00E54B79" w:rsidRPr="007014B6" w:rsidRDefault="00E54B79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4551" w:type="dxa"/>
          </w:tcPr>
          <w:p w:rsidR="00E54B79" w:rsidRPr="007014B6" w:rsidRDefault="00E54B79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Развитие первичной медико-санитарной помощи</w:t>
            </w:r>
          </w:p>
        </w:tc>
        <w:tc>
          <w:tcPr>
            <w:tcW w:w="6095" w:type="dxa"/>
          </w:tcPr>
          <w:p w:rsidR="00E54B79" w:rsidRPr="007014B6" w:rsidRDefault="000342F8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о</w:t>
            </w:r>
            <w:r w:rsidR="00E54B79" w:rsidRPr="007014B6">
              <w:rPr>
                <w:rFonts w:ascii="Times New Roman" w:hAnsi="Times New Roman"/>
                <w:sz w:val="24"/>
                <w:szCs w:val="24"/>
              </w:rPr>
              <w:t>казание медицинской помощи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</w:t>
            </w:r>
          </w:p>
        </w:tc>
        <w:tc>
          <w:tcPr>
            <w:tcW w:w="4289" w:type="dxa"/>
          </w:tcPr>
          <w:p w:rsidR="00E54B79" w:rsidRPr="007014B6" w:rsidRDefault="004323E2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о</w:t>
            </w:r>
            <w:r w:rsidR="00E54B79" w:rsidRPr="007014B6">
              <w:rPr>
                <w:rFonts w:ascii="Times New Roman" w:hAnsi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E54B79" w:rsidRPr="007014B6" w:rsidTr="00FE4613">
        <w:trPr>
          <w:trHeight w:val="20"/>
          <w:jc w:val="center"/>
        </w:trPr>
        <w:tc>
          <w:tcPr>
            <w:tcW w:w="816" w:type="dxa"/>
          </w:tcPr>
          <w:p w:rsidR="00E54B79" w:rsidRPr="007014B6" w:rsidRDefault="00E54B79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4551" w:type="dxa"/>
          </w:tcPr>
          <w:p w:rsidR="00E54B79" w:rsidRPr="007014B6" w:rsidRDefault="00E54B79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Совершенствование медицинской эвакуации</w:t>
            </w:r>
          </w:p>
        </w:tc>
        <w:tc>
          <w:tcPr>
            <w:tcW w:w="6095" w:type="dxa"/>
          </w:tcPr>
          <w:p w:rsidR="00E54B79" w:rsidRPr="007014B6" w:rsidRDefault="000342F8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о</w:t>
            </w:r>
            <w:r w:rsidR="00E54B79" w:rsidRPr="007014B6">
              <w:rPr>
                <w:rFonts w:ascii="Times New Roman" w:hAnsi="Times New Roman"/>
                <w:sz w:val="24"/>
                <w:szCs w:val="24"/>
              </w:rPr>
              <w:t>казание неотложной медицинской помощи заболевшим, направление в лечебные учреждения лиц, нуждающихся в госпитализации, выявление и кратковременная изоляция инфекционных больных, проведение санитарно-гигиенических и противоэпидемических мероприятий</w:t>
            </w:r>
          </w:p>
        </w:tc>
        <w:tc>
          <w:tcPr>
            <w:tcW w:w="4289" w:type="dxa"/>
          </w:tcPr>
          <w:p w:rsidR="00E54B79" w:rsidRPr="007014B6" w:rsidRDefault="004323E2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о</w:t>
            </w:r>
            <w:r w:rsidR="00E54B79" w:rsidRPr="007014B6">
              <w:rPr>
                <w:rFonts w:ascii="Times New Roman" w:hAnsi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</w:tbl>
    <w:p w:rsidR="00285570" w:rsidRDefault="00285570"/>
    <w:tbl>
      <w:tblPr>
        <w:tblW w:w="15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6"/>
        <w:gridCol w:w="4551"/>
        <w:gridCol w:w="6095"/>
        <w:gridCol w:w="4289"/>
      </w:tblGrid>
      <w:tr w:rsidR="00285570" w:rsidRPr="007014B6" w:rsidTr="006256B0">
        <w:trPr>
          <w:trHeight w:val="20"/>
          <w:tblHeader/>
          <w:jc w:val="center"/>
        </w:trPr>
        <w:tc>
          <w:tcPr>
            <w:tcW w:w="816" w:type="dxa"/>
          </w:tcPr>
          <w:p w:rsidR="00285570" w:rsidRDefault="00285570" w:rsidP="006256B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285570" w:rsidRPr="007014B6" w:rsidRDefault="00285570" w:rsidP="006256B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551" w:type="dxa"/>
          </w:tcPr>
          <w:p w:rsidR="00285570" w:rsidRPr="007014B6" w:rsidRDefault="00285570" w:rsidP="006256B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6095" w:type="dxa"/>
          </w:tcPr>
          <w:p w:rsidR="00285570" w:rsidRPr="007014B6" w:rsidRDefault="00285570" w:rsidP="006256B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289" w:type="dxa"/>
          </w:tcPr>
          <w:p w:rsidR="00285570" w:rsidRPr="007014B6" w:rsidRDefault="00285570" w:rsidP="006256B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Связь с показателями</w:t>
            </w:r>
          </w:p>
        </w:tc>
      </w:tr>
      <w:tr w:rsidR="00E54B79" w:rsidRPr="007014B6" w:rsidTr="00FE4613">
        <w:trPr>
          <w:trHeight w:val="20"/>
          <w:jc w:val="center"/>
        </w:trPr>
        <w:tc>
          <w:tcPr>
            <w:tcW w:w="816" w:type="dxa"/>
          </w:tcPr>
          <w:p w:rsidR="00E54B79" w:rsidRPr="007014B6" w:rsidRDefault="00E54B79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4551" w:type="dxa"/>
          </w:tcPr>
          <w:p w:rsidR="00E54B79" w:rsidRPr="007014B6" w:rsidRDefault="00E54B79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Оказание скорой медицинской помощи</w:t>
            </w:r>
          </w:p>
        </w:tc>
        <w:tc>
          <w:tcPr>
            <w:tcW w:w="6095" w:type="dxa"/>
          </w:tcPr>
          <w:p w:rsidR="00E54B79" w:rsidRPr="007014B6" w:rsidRDefault="000342F8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о</w:t>
            </w:r>
            <w:r w:rsidR="00E54B79" w:rsidRPr="007014B6">
              <w:rPr>
                <w:rFonts w:ascii="Times New Roman" w:hAnsi="Times New Roman"/>
                <w:sz w:val="24"/>
                <w:szCs w:val="24"/>
              </w:rPr>
              <w:t>казание скорой медицинской помощи населению согласно вызовам</w:t>
            </w:r>
          </w:p>
        </w:tc>
        <w:tc>
          <w:tcPr>
            <w:tcW w:w="4289" w:type="dxa"/>
          </w:tcPr>
          <w:p w:rsidR="00E54B79" w:rsidRPr="007014B6" w:rsidRDefault="004323E2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о</w:t>
            </w:r>
            <w:r w:rsidR="00E54B79" w:rsidRPr="007014B6">
              <w:rPr>
                <w:rFonts w:ascii="Times New Roman" w:hAnsi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E54B79" w:rsidRPr="007014B6" w:rsidTr="00FE4613">
        <w:trPr>
          <w:trHeight w:val="20"/>
          <w:jc w:val="center"/>
        </w:trPr>
        <w:tc>
          <w:tcPr>
            <w:tcW w:w="816" w:type="dxa"/>
          </w:tcPr>
          <w:p w:rsidR="00E54B79" w:rsidRPr="007014B6" w:rsidRDefault="00E54B79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4551" w:type="dxa"/>
          </w:tcPr>
          <w:p w:rsidR="00E54B79" w:rsidRPr="007014B6" w:rsidRDefault="00E54B79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 xml:space="preserve">Оказание высокотехнологичной медицинской помощи по профилю </w:t>
            </w:r>
            <w:r w:rsidR="00990853">
              <w:rPr>
                <w:rFonts w:ascii="Times New Roman" w:hAnsi="Times New Roman"/>
                <w:sz w:val="24"/>
                <w:szCs w:val="24"/>
              </w:rPr>
              <w:t>«</w:t>
            </w:r>
            <w:r w:rsidRPr="007014B6">
              <w:rPr>
                <w:rFonts w:ascii="Times New Roman" w:hAnsi="Times New Roman"/>
                <w:sz w:val="24"/>
                <w:szCs w:val="24"/>
              </w:rPr>
              <w:t>Неонатология</w:t>
            </w:r>
            <w:r w:rsidR="00990853">
              <w:rPr>
                <w:rFonts w:ascii="Times New Roman" w:hAnsi="Times New Roman"/>
                <w:sz w:val="24"/>
                <w:szCs w:val="24"/>
              </w:rPr>
              <w:t>»</w:t>
            </w:r>
            <w:r w:rsidRPr="007014B6">
              <w:rPr>
                <w:rFonts w:ascii="Times New Roman" w:hAnsi="Times New Roman"/>
                <w:sz w:val="24"/>
                <w:szCs w:val="24"/>
              </w:rPr>
              <w:t xml:space="preserve"> в ГБУЗ Республики Тыва </w:t>
            </w:r>
            <w:r w:rsidR="00990853">
              <w:rPr>
                <w:rFonts w:ascii="Times New Roman" w:hAnsi="Times New Roman"/>
                <w:sz w:val="24"/>
                <w:szCs w:val="24"/>
              </w:rPr>
              <w:t>«</w:t>
            </w:r>
            <w:r w:rsidRPr="007014B6">
              <w:rPr>
                <w:rFonts w:ascii="Times New Roman" w:hAnsi="Times New Roman"/>
                <w:sz w:val="24"/>
                <w:szCs w:val="24"/>
              </w:rPr>
              <w:t>Перинатальный центр Республики Тыва</w:t>
            </w:r>
            <w:r w:rsidR="0099085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</w:tcPr>
          <w:p w:rsidR="00E54B79" w:rsidRPr="007014B6" w:rsidRDefault="000342F8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о</w:t>
            </w:r>
            <w:r w:rsidR="00E54B79" w:rsidRPr="007014B6">
              <w:rPr>
                <w:rFonts w:ascii="Times New Roman" w:hAnsi="Times New Roman"/>
                <w:sz w:val="24"/>
                <w:szCs w:val="24"/>
              </w:rPr>
              <w:t xml:space="preserve">казание высокотехнологичной медицинской помощи по профилю </w:t>
            </w:r>
            <w:r w:rsidR="00990853">
              <w:rPr>
                <w:rFonts w:ascii="Times New Roman" w:hAnsi="Times New Roman"/>
                <w:sz w:val="24"/>
                <w:szCs w:val="24"/>
              </w:rPr>
              <w:t>«</w:t>
            </w:r>
            <w:r w:rsidR="00E54B79" w:rsidRPr="007014B6">
              <w:rPr>
                <w:rFonts w:ascii="Times New Roman" w:hAnsi="Times New Roman"/>
                <w:sz w:val="24"/>
                <w:szCs w:val="24"/>
              </w:rPr>
              <w:t>неонатология</w:t>
            </w:r>
            <w:r w:rsidR="0099085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89" w:type="dxa"/>
          </w:tcPr>
          <w:p w:rsidR="00E54B79" w:rsidRPr="007014B6" w:rsidRDefault="004323E2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м</w:t>
            </w:r>
            <w:r w:rsidR="00E54B79" w:rsidRPr="007014B6">
              <w:rPr>
                <w:rFonts w:ascii="Times New Roman" w:hAnsi="Times New Roman"/>
                <w:sz w:val="24"/>
                <w:szCs w:val="24"/>
              </w:rPr>
              <w:t>ладенческая смертность, случаев на 1000 родившихся живыми</w:t>
            </w:r>
          </w:p>
        </w:tc>
      </w:tr>
      <w:tr w:rsidR="00E54B79" w:rsidRPr="007014B6" w:rsidTr="00FE4613">
        <w:trPr>
          <w:trHeight w:val="20"/>
          <w:jc w:val="center"/>
        </w:trPr>
        <w:tc>
          <w:tcPr>
            <w:tcW w:w="816" w:type="dxa"/>
          </w:tcPr>
          <w:p w:rsidR="00E54B79" w:rsidRPr="007014B6" w:rsidRDefault="00E54B79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4551" w:type="dxa"/>
          </w:tcPr>
          <w:p w:rsidR="00E54B79" w:rsidRPr="007014B6" w:rsidRDefault="00E54B79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 xml:space="preserve">Оказание высокотехнологичной медицинской помощи по профилю </w:t>
            </w:r>
            <w:r w:rsidR="00990853">
              <w:rPr>
                <w:rFonts w:ascii="Times New Roman" w:hAnsi="Times New Roman"/>
                <w:sz w:val="24"/>
                <w:szCs w:val="24"/>
              </w:rPr>
              <w:t>«</w:t>
            </w:r>
            <w:r w:rsidRPr="007014B6">
              <w:rPr>
                <w:rFonts w:ascii="Times New Roman" w:hAnsi="Times New Roman"/>
                <w:sz w:val="24"/>
                <w:szCs w:val="24"/>
              </w:rPr>
              <w:t>Акушерство и гинекология</w:t>
            </w:r>
            <w:r w:rsidR="00990853">
              <w:rPr>
                <w:rFonts w:ascii="Times New Roman" w:hAnsi="Times New Roman"/>
                <w:sz w:val="24"/>
                <w:szCs w:val="24"/>
              </w:rPr>
              <w:t>»</w:t>
            </w:r>
            <w:r w:rsidRPr="007014B6">
              <w:rPr>
                <w:rFonts w:ascii="Times New Roman" w:hAnsi="Times New Roman"/>
                <w:sz w:val="24"/>
                <w:szCs w:val="24"/>
              </w:rPr>
              <w:t xml:space="preserve"> в ГБУЗ Республики Тыва </w:t>
            </w:r>
            <w:r w:rsidR="00990853">
              <w:rPr>
                <w:rFonts w:ascii="Times New Roman" w:hAnsi="Times New Roman"/>
                <w:sz w:val="24"/>
                <w:szCs w:val="24"/>
              </w:rPr>
              <w:t>«</w:t>
            </w:r>
            <w:r w:rsidRPr="007014B6">
              <w:rPr>
                <w:rFonts w:ascii="Times New Roman" w:hAnsi="Times New Roman"/>
                <w:sz w:val="24"/>
                <w:szCs w:val="24"/>
              </w:rPr>
              <w:t>Перинатальный центр Республики Тыва</w:t>
            </w:r>
            <w:r w:rsidR="0099085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</w:tcPr>
          <w:p w:rsidR="00E54B79" w:rsidRPr="007014B6" w:rsidRDefault="000342F8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о</w:t>
            </w:r>
            <w:r w:rsidR="00E54B79" w:rsidRPr="007014B6">
              <w:rPr>
                <w:rFonts w:ascii="Times New Roman" w:hAnsi="Times New Roman"/>
                <w:sz w:val="24"/>
                <w:szCs w:val="24"/>
              </w:rPr>
              <w:t xml:space="preserve">казание высокотехнологичной медицинской помощи по профилю </w:t>
            </w:r>
            <w:r w:rsidR="00990853">
              <w:rPr>
                <w:rFonts w:ascii="Times New Roman" w:hAnsi="Times New Roman"/>
                <w:sz w:val="24"/>
                <w:szCs w:val="24"/>
              </w:rPr>
              <w:t>«</w:t>
            </w:r>
            <w:r w:rsidR="00E54B79" w:rsidRPr="007014B6">
              <w:rPr>
                <w:rFonts w:ascii="Times New Roman" w:hAnsi="Times New Roman"/>
                <w:sz w:val="24"/>
                <w:szCs w:val="24"/>
              </w:rPr>
              <w:t>акушерство и гинекология</w:t>
            </w:r>
            <w:r w:rsidR="0099085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89" w:type="dxa"/>
          </w:tcPr>
          <w:p w:rsidR="00E54B79" w:rsidRPr="007014B6" w:rsidRDefault="004323E2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у</w:t>
            </w:r>
            <w:r w:rsidR="00E54B79" w:rsidRPr="007014B6">
              <w:rPr>
                <w:rFonts w:ascii="Times New Roman" w:hAnsi="Times New Roman"/>
                <w:sz w:val="24"/>
                <w:szCs w:val="24"/>
              </w:rPr>
              <w:t>величение суммарного коэффициента рождаемости, число детей, рожденных одной женщиной на протяжении всего периода</w:t>
            </w:r>
          </w:p>
        </w:tc>
      </w:tr>
      <w:tr w:rsidR="00E54B79" w:rsidRPr="007014B6" w:rsidTr="00FE4613">
        <w:trPr>
          <w:trHeight w:val="20"/>
          <w:jc w:val="center"/>
        </w:trPr>
        <w:tc>
          <w:tcPr>
            <w:tcW w:w="816" w:type="dxa"/>
          </w:tcPr>
          <w:p w:rsidR="00E54B79" w:rsidRPr="007014B6" w:rsidRDefault="00E54B79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4551" w:type="dxa"/>
          </w:tcPr>
          <w:p w:rsidR="00E54B79" w:rsidRPr="007014B6" w:rsidRDefault="00E54B79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Обеспечение проведения процедуры экстракорпорального оплодотворения</w:t>
            </w:r>
          </w:p>
        </w:tc>
        <w:tc>
          <w:tcPr>
            <w:tcW w:w="6095" w:type="dxa"/>
          </w:tcPr>
          <w:p w:rsidR="00E54B79" w:rsidRPr="007014B6" w:rsidRDefault="000342F8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о</w:t>
            </w:r>
            <w:r w:rsidR="00E54B79" w:rsidRPr="007014B6">
              <w:rPr>
                <w:rFonts w:ascii="Times New Roman" w:hAnsi="Times New Roman"/>
                <w:sz w:val="24"/>
                <w:szCs w:val="24"/>
              </w:rPr>
              <w:t>беспечение процедуры экстракорпорального оплодотворения</w:t>
            </w:r>
          </w:p>
        </w:tc>
        <w:tc>
          <w:tcPr>
            <w:tcW w:w="4289" w:type="dxa"/>
          </w:tcPr>
          <w:p w:rsidR="00E54B79" w:rsidRPr="007014B6" w:rsidRDefault="004323E2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у</w:t>
            </w:r>
            <w:r w:rsidR="00E54B79" w:rsidRPr="007014B6">
              <w:rPr>
                <w:rFonts w:ascii="Times New Roman" w:hAnsi="Times New Roman"/>
                <w:sz w:val="24"/>
                <w:szCs w:val="24"/>
              </w:rPr>
              <w:t>величение суммарного коэффициента рождаемости</w:t>
            </w:r>
          </w:p>
        </w:tc>
      </w:tr>
      <w:tr w:rsidR="00E54B79" w:rsidRPr="007014B6" w:rsidTr="00FE4613">
        <w:trPr>
          <w:trHeight w:val="20"/>
          <w:jc w:val="center"/>
        </w:trPr>
        <w:tc>
          <w:tcPr>
            <w:tcW w:w="816" w:type="dxa"/>
          </w:tcPr>
          <w:p w:rsidR="00E54B79" w:rsidRPr="007014B6" w:rsidRDefault="00E54B79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4551" w:type="dxa"/>
          </w:tcPr>
          <w:p w:rsidR="00E54B79" w:rsidRPr="007014B6" w:rsidRDefault="00E54B79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Высокотехнологичная медицинская помощь</w:t>
            </w:r>
          </w:p>
        </w:tc>
        <w:tc>
          <w:tcPr>
            <w:tcW w:w="6095" w:type="dxa"/>
          </w:tcPr>
          <w:p w:rsidR="00E54B79" w:rsidRPr="007014B6" w:rsidRDefault="000342F8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о</w:t>
            </w:r>
            <w:r w:rsidR="00E54B79" w:rsidRPr="007014B6">
              <w:rPr>
                <w:rFonts w:ascii="Times New Roman" w:hAnsi="Times New Roman"/>
                <w:sz w:val="24"/>
                <w:szCs w:val="24"/>
              </w:rPr>
              <w:t>казание высокотехнологичной медицинской помощи больным</w:t>
            </w:r>
          </w:p>
        </w:tc>
        <w:tc>
          <w:tcPr>
            <w:tcW w:w="4289" w:type="dxa"/>
          </w:tcPr>
          <w:p w:rsidR="00E54B79" w:rsidRPr="007014B6" w:rsidRDefault="004323E2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о</w:t>
            </w:r>
            <w:r w:rsidR="00E54B79" w:rsidRPr="007014B6">
              <w:rPr>
                <w:rFonts w:ascii="Times New Roman" w:hAnsi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E54B79" w:rsidRPr="007014B6" w:rsidTr="00FE4613">
        <w:trPr>
          <w:trHeight w:val="20"/>
          <w:jc w:val="center"/>
        </w:trPr>
        <w:tc>
          <w:tcPr>
            <w:tcW w:w="816" w:type="dxa"/>
          </w:tcPr>
          <w:p w:rsidR="00E54B79" w:rsidRPr="007014B6" w:rsidRDefault="00E54B79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4551" w:type="dxa"/>
          </w:tcPr>
          <w:p w:rsidR="00E54B79" w:rsidRPr="007014B6" w:rsidRDefault="00E54B79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Обеспечение питанием беременных женщин, кормящих матерей и детей до 3-х лет</w:t>
            </w:r>
          </w:p>
        </w:tc>
        <w:tc>
          <w:tcPr>
            <w:tcW w:w="6095" w:type="dxa"/>
          </w:tcPr>
          <w:p w:rsidR="00E54B79" w:rsidRPr="007014B6" w:rsidRDefault="000342F8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о</w:t>
            </w:r>
            <w:r w:rsidR="00E54B79" w:rsidRPr="007014B6">
              <w:rPr>
                <w:rFonts w:ascii="Times New Roman" w:hAnsi="Times New Roman"/>
                <w:sz w:val="24"/>
                <w:szCs w:val="24"/>
              </w:rPr>
              <w:t>беспечение питанием беременных женщин, кормящих матерей и детей до 3-х лет</w:t>
            </w:r>
          </w:p>
        </w:tc>
        <w:tc>
          <w:tcPr>
            <w:tcW w:w="4289" w:type="dxa"/>
          </w:tcPr>
          <w:p w:rsidR="00E54B79" w:rsidRPr="007014B6" w:rsidRDefault="004323E2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о</w:t>
            </w:r>
            <w:r w:rsidR="00E54B79" w:rsidRPr="007014B6">
              <w:rPr>
                <w:rFonts w:ascii="Times New Roman" w:hAnsi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E54B79" w:rsidRPr="007014B6" w:rsidTr="00FE4613">
        <w:trPr>
          <w:trHeight w:val="20"/>
          <w:jc w:val="center"/>
        </w:trPr>
        <w:tc>
          <w:tcPr>
            <w:tcW w:w="816" w:type="dxa"/>
          </w:tcPr>
          <w:p w:rsidR="00E54B79" w:rsidRPr="007014B6" w:rsidRDefault="00E54B79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4551" w:type="dxa"/>
          </w:tcPr>
          <w:p w:rsidR="00E54B79" w:rsidRPr="007014B6" w:rsidRDefault="00E54B79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Обеспечение необходимыми лекарственными препаратами</w:t>
            </w:r>
          </w:p>
        </w:tc>
        <w:tc>
          <w:tcPr>
            <w:tcW w:w="6095" w:type="dxa"/>
          </w:tcPr>
          <w:p w:rsidR="00E54B79" w:rsidRPr="007014B6" w:rsidRDefault="000342F8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о</w:t>
            </w:r>
            <w:r w:rsidR="00E54B79" w:rsidRPr="007014B6">
              <w:rPr>
                <w:rFonts w:ascii="Times New Roman" w:hAnsi="Times New Roman"/>
                <w:sz w:val="24"/>
                <w:szCs w:val="24"/>
              </w:rPr>
              <w:t>беспечение необходимыми лекарственными препаратами отдельных категорий граждан территориального регистра</w:t>
            </w:r>
          </w:p>
        </w:tc>
        <w:tc>
          <w:tcPr>
            <w:tcW w:w="4289" w:type="dxa"/>
          </w:tcPr>
          <w:p w:rsidR="00E54B79" w:rsidRPr="007014B6" w:rsidRDefault="004323E2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о</w:t>
            </w:r>
            <w:r w:rsidR="00E54B79" w:rsidRPr="007014B6">
              <w:rPr>
                <w:rFonts w:ascii="Times New Roman" w:hAnsi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E54B79" w:rsidRPr="007014B6" w:rsidTr="00FE4613">
        <w:trPr>
          <w:trHeight w:val="20"/>
          <w:jc w:val="center"/>
        </w:trPr>
        <w:tc>
          <w:tcPr>
            <w:tcW w:w="816" w:type="dxa"/>
          </w:tcPr>
          <w:p w:rsidR="00E54B79" w:rsidRPr="007014B6" w:rsidRDefault="00E54B79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4551" w:type="dxa"/>
          </w:tcPr>
          <w:p w:rsidR="00E54B79" w:rsidRPr="007014B6" w:rsidRDefault="00E54B79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Субсидии бюджетным учреждениям здравоохранения  по оказанию медицинской помощи в дневном стационаре</w:t>
            </w:r>
          </w:p>
        </w:tc>
        <w:tc>
          <w:tcPr>
            <w:tcW w:w="6095" w:type="dxa"/>
          </w:tcPr>
          <w:p w:rsidR="00E54B79" w:rsidRPr="007014B6" w:rsidRDefault="000342F8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о</w:t>
            </w:r>
            <w:r w:rsidR="00E54B79" w:rsidRPr="007014B6">
              <w:rPr>
                <w:rFonts w:ascii="Times New Roman" w:hAnsi="Times New Roman"/>
                <w:sz w:val="24"/>
                <w:szCs w:val="24"/>
              </w:rPr>
              <w:t>казание медицинской помощи больным в условиях дневного стационара</w:t>
            </w:r>
          </w:p>
        </w:tc>
        <w:tc>
          <w:tcPr>
            <w:tcW w:w="4289" w:type="dxa"/>
          </w:tcPr>
          <w:p w:rsidR="00E54B79" w:rsidRPr="007014B6" w:rsidRDefault="004323E2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д</w:t>
            </w:r>
            <w:r w:rsidR="00F879E6">
              <w:rPr>
                <w:rFonts w:ascii="Times New Roman" w:hAnsi="Times New Roman"/>
                <w:sz w:val="24"/>
                <w:szCs w:val="24"/>
              </w:rPr>
              <w:t>оля детей в возрасте 0-</w:t>
            </w:r>
            <w:r w:rsidR="00E54B79" w:rsidRPr="007014B6">
              <w:rPr>
                <w:rFonts w:ascii="Times New Roman" w:hAnsi="Times New Roman"/>
                <w:sz w:val="24"/>
                <w:szCs w:val="24"/>
              </w:rPr>
              <w:t>17 лет от общей численности детского населения, пролеченных в дневных стационарах медицинских организаций, оказывающих медицинскую помощь в амбулаторных условиях, процентах</w:t>
            </w:r>
          </w:p>
        </w:tc>
      </w:tr>
      <w:tr w:rsidR="00E54B79" w:rsidRPr="007014B6" w:rsidTr="00FE4613">
        <w:trPr>
          <w:trHeight w:val="20"/>
          <w:jc w:val="center"/>
        </w:trPr>
        <w:tc>
          <w:tcPr>
            <w:tcW w:w="816" w:type="dxa"/>
          </w:tcPr>
          <w:p w:rsidR="00E54B79" w:rsidRPr="007014B6" w:rsidRDefault="00E54B79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4551" w:type="dxa"/>
          </w:tcPr>
          <w:p w:rsidR="00E54B79" w:rsidRPr="007014B6" w:rsidRDefault="00E54B79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Субсидии бюджетн</w:t>
            </w:r>
            <w:r w:rsidR="00F879E6">
              <w:rPr>
                <w:rFonts w:ascii="Times New Roman" w:hAnsi="Times New Roman"/>
                <w:sz w:val="24"/>
                <w:szCs w:val="24"/>
              </w:rPr>
              <w:t xml:space="preserve">ым учреждениям здравоохранения </w:t>
            </w:r>
            <w:r w:rsidRPr="007014B6">
              <w:rPr>
                <w:rFonts w:ascii="Times New Roman" w:hAnsi="Times New Roman"/>
                <w:sz w:val="24"/>
                <w:szCs w:val="24"/>
              </w:rPr>
              <w:t xml:space="preserve">(ГБУЗ Республики Тыва </w:t>
            </w:r>
            <w:r w:rsidR="00990853">
              <w:rPr>
                <w:rFonts w:ascii="Times New Roman" w:hAnsi="Times New Roman"/>
                <w:sz w:val="24"/>
                <w:szCs w:val="24"/>
              </w:rPr>
              <w:t>«</w:t>
            </w:r>
            <w:r w:rsidRPr="007014B6">
              <w:rPr>
                <w:rFonts w:ascii="Times New Roman" w:hAnsi="Times New Roman"/>
                <w:sz w:val="24"/>
                <w:szCs w:val="24"/>
              </w:rPr>
              <w:t xml:space="preserve">Противотуберкулезный санаторий </w:t>
            </w:r>
            <w:r w:rsidR="00990853">
              <w:rPr>
                <w:rFonts w:ascii="Times New Roman" w:hAnsi="Times New Roman"/>
                <w:sz w:val="24"/>
                <w:szCs w:val="24"/>
              </w:rPr>
              <w:t>«</w:t>
            </w:r>
            <w:r w:rsidRPr="007014B6">
              <w:rPr>
                <w:rFonts w:ascii="Times New Roman" w:hAnsi="Times New Roman"/>
                <w:sz w:val="24"/>
                <w:szCs w:val="24"/>
              </w:rPr>
              <w:t>Балгазын</w:t>
            </w:r>
            <w:r w:rsidR="00990853">
              <w:rPr>
                <w:rFonts w:ascii="Times New Roman" w:hAnsi="Times New Roman"/>
                <w:sz w:val="24"/>
                <w:szCs w:val="24"/>
              </w:rPr>
              <w:t>»</w:t>
            </w:r>
            <w:r w:rsidRPr="007014B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</w:tcPr>
          <w:p w:rsidR="00E54B79" w:rsidRPr="007014B6" w:rsidRDefault="000342F8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с</w:t>
            </w:r>
            <w:r w:rsidR="00E54B79" w:rsidRPr="007014B6">
              <w:rPr>
                <w:rFonts w:ascii="Times New Roman" w:hAnsi="Times New Roman"/>
                <w:sz w:val="24"/>
                <w:szCs w:val="24"/>
              </w:rPr>
              <w:t xml:space="preserve">одержание противотуберкулезного санатория </w:t>
            </w:r>
            <w:r w:rsidR="00990853">
              <w:rPr>
                <w:rFonts w:ascii="Times New Roman" w:hAnsi="Times New Roman"/>
                <w:sz w:val="24"/>
                <w:szCs w:val="24"/>
              </w:rPr>
              <w:t>«</w:t>
            </w:r>
            <w:r w:rsidR="00E54B79" w:rsidRPr="007014B6">
              <w:rPr>
                <w:rFonts w:ascii="Times New Roman" w:hAnsi="Times New Roman"/>
                <w:sz w:val="24"/>
                <w:szCs w:val="24"/>
              </w:rPr>
              <w:t>Балгазын</w:t>
            </w:r>
            <w:r w:rsidR="00990853">
              <w:rPr>
                <w:rFonts w:ascii="Times New Roman" w:hAnsi="Times New Roman"/>
                <w:sz w:val="24"/>
                <w:szCs w:val="24"/>
              </w:rPr>
              <w:t>»</w:t>
            </w:r>
            <w:r w:rsidR="00E54B79" w:rsidRPr="007014B6">
              <w:rPr>
                <w:rFonts w:ascii="Times New Roman" w:hAnsi="Times New Roman"/>
                <w:sz w:val="24"/>
                <w:szCs w:val="24"/>
              </w:rPr>
              <w:t xml:space="preserve"> (коммунальные услуги, материальные запасы, заработная плата, налоги и др. статьи)</w:t>
            </w:r>
          </w:p>
        </w:tc>
        <w:tc>
          <w:tcPr>
            <w:tcW w:w="4289" w:type="dxa"/>
          </w:tcPr>
          <w:p w:rsidR="00E54B79" w:rsidRPr="007014B6" w:rsidRDefault="004323E2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д</w:t>
            </w:r>
            <w:r w:rsidR="00E54B79" w:rsidRPr="007014B6">
              <w:rPr>
                <w:rFonts w:ascii="Times New Roman" w:hAnsi="Times New Roman"/>
                <w:sz w:val="24"/>
                <w:szCs w:val="24"/>
              </w:rPr>
              <w:t>етская заболеваемость туберкулезом, случаев на 100 тыс. детского населения;</w:t>
            </w:r>
          </w:p>
          <w:p w:rsidR="00E54B79" w:rsidRPr="007014B6" w:rsidRDefault="004323E2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п</w:t>
            </w:r>
            <w:r w:rsidR="00E54B79" w:rsidRPr="007014B6">
              <w:rPr>
                <w:rFonts w:ascii="Times New Roman" w:hAnsi="Times New Roman"/>
                <w:sz w:val="24"/>
                <w:szCs w:val="24"/>
              </w:rPr>
              <w:t>одростковая заболеваемость туберкулезом, случаев на 100 тыс. подросткового населения</w:t>
            </w:r>
          </w:p>
        </w:tc>
      </w:tr>
      <w:tr w:rsidR="00E54B79" w:rsidRPr="007014B6" w:rsidTr="00FE4613">
        <w:trPr>
          <w:trHeight w:val="20"/>
          <w:jc w:val="center"/>
        </w:trPr>
        <w:tc>
          <w:tcPr>
            <w:tcW w:w="816" w:type="dxa"/>
          </w:tcPr>
          <w:p w:rsidR="00E54B79" w:rsidRPr="007014B6" w:rsidRDefault="00E54B79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lastRenderedPageBreak/>
              <w:t>1.20</w:t>
            </w:r>
          </w:p>
        </w:tc>
        <w:tc>
          <w:tcPr>
            <w:tcW w:w="4551" w:type="dxa"/>
          </w:tcPr>
          <w:p w:rsidR="00F879E6" w:rsidRPr="007014B6" w:rsidRDefault="00E54B79" w:rsidP="00FE46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Субсидии бюджетн</w:t>
            </w:r>
            <w:r w:rsidR="00F879E6">
              <w:rPr>
                <w:rFonts w:ascii="Times New Roman" w:hAnsi="Times New Roman"/>
                <w:sz w:val="24"/>
                <w:szCs w:val="24"/>
              </w:rPr>
              <w:t xml:space="preserve">ым учреждениям здравоохранения </w:t>
            </w:r>
            <w:r w:rsidRPr="007014B6">
              <w:rPr>
                <w:rFonts w:ascii="Times New Roman" w:hAnsi="Times New Roman"/>
                <w:sz w:val="24"/>
                <w:szCs w:val="24"/>
              </w:rPr>
              <w:t xml:space="preserve">(ГБУЗ Республики Тыва </w:t>
            </w:r>
            <w:r w:rsidR="00990853">
              <w:rPr>
                <w:rFonts w:ascii="Times New Roman" w:hAnsi="Times New Roman"/>
                <w:sz w:val="24"/>
                <w:szCs w:val="24"/>
              </w:rPr>
              <w:t>«</w:t>
            </w:r>
            <w:r w:rsidRPr="007014B6">
              <w:rPr>
                <w:rFonts w:ascii="Times New Roman" w:hAnsi="Times New Roman"/>
                <w:sz w:val="24"/>
                <w:szCs w:val="24"/>
              </w:rPr>
              <w:t>Станция переливания крови</w:t>
            </w:r>
            <w:r w:rsidR="00990853">
              <w:rPr>
                <w:rFonts w:ascii="Times New Roman" w:hAnsi="Times New Roman"/>
                <w:sz w:val="24"/>
                <w:szCs w:val="24"/>
              </w:rPr>
              <w:t>»</w:t>
            </w:r>
            <w:r w:rsidRPr="007014B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</w:tcPr>
          <w:p w:rsidR="00E54B79" w:rsidRPr="007014B6" w:rsidRDefault="000342F8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з</w:t>
            </w:r>
            <w:r w:rsidR="00E54B79" w:rsidRPr="007014B6">
              <w:rPr>
                <w:rFonts w:ascii="Times New Roman" w:hAnsi="Times New Roman"/>
                <w:sz w:val="24"/>
                <w:szCs w:val="24"/>
              </w:rPr>
              <w:t>аготовка, переработка, хранение донорской крови и ее компонентов</w:t>
            </w:r>
          </w:p>
        </w:tc>
        <w:tc>
          <w:tcPr>
            <w:tcW w:w="4289" w:type="dxa"/>
          </w:tcPr>
          <w:p w:rsidR="00E54B79" w:rsidRPr="007014B6" w:rsidRDefault="004323E2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о</w:t>
            </w:r>
            <w:r w:rsidR="00E54B79" w:rsidRPr="007014B6">
              <w:rPr>
                <w:rFonts w:ascii="Times New Roman" w:hAnsi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E54B79" w:rsidRPr="007014B6" w:rsidTr="00FE4613">
        <w:trPr>
          <w:trHeight w:val="20"/>
          <w:jc w:val="center"/>
        </w:trPr>
        <w:tc>
          <w:tcPr>
            <w:tcW w:w="816" w:type="dxa"/>
          </w:tcPr>
          <w:p w:rsidR="00E54B79" w:rsidRPr="007014B6" w:rsidRDefault="00E54B79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4551" w:type="dxa"/>
          </w:tcPr>
          <w:p w:rsidR="00E54B79" w:rsidRPr="007014B6" w:rsidRDefault="00E54B79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Субсидии подведомственным бюджетным учреждениям здравоохранения (прочие)</w:t>
            </w:r>
          </w:p>
        </w:tc>
        <w:tc>
          <w:tcPr>
            <w:tcW w:w="6095" w:type="dxa"/>
          </w:tcPr>
          <w:p w:rsidR="00CD30C6" w:rsidRPr="007014B6" w:rsidRDefault="000342F8" w:rsidP="005A4D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с</w:t>
            </w:r>
            <w:r w:rsidR="00E54B79" w:rsidRPr="007014B6">
              <w:rPr>
                <w:rFonts w:ascii="Times New Roman" w:hAnsi="Times New Roman"/>
                <w:sz w:val="24"/>
                <w:szCs w:val="24"/>
              </w:rPr>
              <w:t>одержание прочих учреждений (лечение больных, приобретение медикаментов, расходных материалов, коммунальные услуги, материальные запасы, заработная плата, налоги и др. статьи)</w:t>
            </w:r>
          </w:p>
        </w:tc>
        <w:tc>
          <w:tcPr>
            <w:tcW w:w="4289" w:type="dxa"/>
          </w:tcPr>
          <w:p w:rsidR="00E54B79" w:rsidRPr="007014B6" w:rsidRDefault="004323E2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о</w:t>
            </w:r>
            <w:r w:rsidR="00E54B79" w:rsidRPr="007014B6">
              <w:rPr>
                <w:rFonts w:ascii="Times New Roman" w:hAnsi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E54B79" w:rsidRPr="007014B6" w:rsidTr="00FE4613">
        <w:trPr>
          <w:trHeight w:val="20"/>
          <w:jc w:val="center"/>
        </w:trPr>
        <w:tc>
          <w:tcPr>
            <w:tcW w:w="816" w:type="dxa"/>
          </w:tcPr>
          <w:p w:rsidR="00E54B79" w:rsidRPr="007014B6" w:rsidRDefault="00E54B79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4551" w:type="dxa"/>
          </w:tcPr>
          <w:p w:rsidR="00E54B79" w:rsidRPr="007014B6" w:rsidRDefault="00E54B79" w:rsidP="00F879E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 xml:space="preserve">Субсидии подведомственным бюджетным учреждениям здравоохранения (ГАУЗ </w:t>
            </w:r>
            <w:r w:rsidR="00F879E6" w:rsidRPr="007014B6">
              <w:rPr>
                <w:rFonts w:ascii="Times New Roman" w:hAnsi="Times New Roman"/>
                <w:sz w:val="24"/>
                <w:szCs w:val="24"/>
              </w:rPr>
              <w:t>Республики Тыва</w:t>
            </w:r>
            <w:r w:rsidRPr="00701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0853">
              <w:rPr>
                <w:rFonts w:ascii="Times New Roman" w:hAnsi="Times New Roman"/>
                <w:sz w:val="24"/>
                <w:szCs w:val="24"/>
              </w:rPr>
              <w:t>«</w:t>
            </w:r>
            <w:r w:rsidR="00F879E6">
              <w:rPr>
                <w:rFonts w:ascii="Times New Roman" w:hAnsi="Times New Roman"/>
                <w:sz w:val="24"/>
                <w:szCs w:val="24"/>
              </w:rPr>
              <w:t>С</w:t>
            </w:r>
            <w:r w:rsidRPr="007014B6">
              <w:rPr>
                <w:rFonts w:ascii="Times New Roman" w:hAnsi="Times New Roman"/>
                <w:sz w:val="24"/>
                <w:szCs w:val="24"/>
              </w:rPr>
              <w:t>анаторий</w:t>
            </w:r>
            <w:r w:rsidR="00F879E6">
              <w:rPr>
                <w:rFonts w:ascii="Times New Roman" w:hAnsi="Times New Roman"/>
                <w:sz w:val="24"/>
                <w:szCs w:val="24"/>
              </w:rPr>
              <w:t>-</w:t>
            </w:r>
            <w:r w:rsidRPr="007014B6">
              <w:rPr>
                <w:rFonts w:ascii="Times New Roman" w:hAnsi="Times New Roman"/>
                <w:sz w:val="24"/>
                <w:szCs w:val="24"/>
              </w:rPr>
              <w:t xml:space="preserve">профилакторий </w:t>
            </w:r>
            <w:r w:rsidR="00990853">
              <w:rPr>
                <w:rFonts w:ascii="Times New Roman" w:hAnsi="Times New Roman"/>
                <w:sz w:val="24"/>
                <w:szCs w:val="24"/>
              </w:rPr>
              <w:t>«</w:t>
            </w:r>
            <w:r w:rsidRPr="007014B6">
              <w:rPr>
                <w:rFonts w:ascii="Times New Roman" w:hAnsi="Times New Roman"/>
                <w:sz w:val="24"/>
                <w:szCs w:val="24"/>
              </w:rPr>
              <w:t>Серебрянка</w:t>
            </w:r>
            <w:r w:rsidR="00990853">
              <w:rPr>
                <w:rFonts w:ascii="Times New Roman" w:hAnsi="Times New Roman"/>
                <w:sz w:val="24"/>
                <w:szCs w:val="24"/>
              </w:rPr>
              <w:t>»</w:t>
            </w:r>
            <w:r w:rsidRPr="007014B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</w:tcPr>
          <w:p w:rsidR="00E54B79" w:rsidRPr="007014B6" w:rsidRDefault="000342F8" w:rsidP="00F879E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с</w:t>
            </w:r>
            <w:r w:rsidR="00E54B79" w:rsidRPr="007014B6">
              <w:rPr>
                <w:rFonts w:ascii="Times New Roman" w:hAnsi="Times New Roman"/>
                <w:sz w:val="24"/>
                <w:szCs w:val="24"/>
              </w:rPr>
              <w:t xml:space="preserve">одержание ГАУЗ </w:t>
            </w:r>
            <w:r w:rsidR="00F879E6" w:rsidRPr="007014B6">
              <w:rPr>
                <w:rFonts w:ascii="Times New Roman" w:hAnsi="Times New Roman"/>
                <w:sz w:val="24"/>
                <w:szCs w:val="24"/>
              </w:rPr>
              <w:t>Республики Тыва</w:t>
            </w:r>
            <w:r w:rsidR="00E54B79" w:rsidRPr="00701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0853">
              <w:rPr>
                <w:rFonts w:ascii="Times New Roman" w:hAnsi="Times New Roman"/>
                <w:sz w:val="24"/>
                <w:szCs w:val="24"/>
              </w:rPr>
              <w:t>«</w:t>
            </w:r>
            <w:r w:rsidR="00F879E6">
              <w:rPr>
                <w:rFonts w:ascii="Times New Roman" w:hAnsi="Times New Roman"/>
                <w:sz w:val="24"/>
                <w:szCs w:val="24"/>
              </w:rPr>
              <w:t>Санаторий-</w:t>
            </w:r>
            <w:r w:rsidR="00E54B79" w:rsidRPr="007014B6">
              <w:rPr>
                <w:rFonts w:ascii="Times New Roman" w:hAnsi="Times New Roman"/>
                <w:sz w:val="24"/>
                <w:szCs w:val="24"/>
              </w:rPr>
              <w:t xml:space="preserve">профилакторий </w:t>
            </w:r>
            <w:r w:rsidR="00990853">
              <w:rPr>
                <w:rFonts w:ascii="Times New Roman" w:hAnsi="Times New Roman"/>
                <w:sz w:val="24"/>
                <w:szCs w:val="24"/>
              </w:rPr>
              <w:t>«</w:t>
            </w:r>
            <w:r w:rsidR="00E54B79" w:rsidRPr="007014B6">
              <w:rPr>
                <w:rFonts w:ascii="Times New Roman" w:hAnsi="Times New Roman"/>
                <w:sz w:val="24"/>
                <w:szCs w:val="24"/>
              </w:rPr>
              <w:t>Серебрянка</w:t>
            </w:r>
            <w:r w:rsidR="00990853">
              <w:rPr>
                <w:rFonts w:ascii="Times New Roman" w:hAnsi="Times New Roman"/>
                <w:sz w:val="24"/>
                <w:szCs w:val="24"/>
              </w:rPr>
              <w:t>»</w:t>
            </w:r>
            <w:r w:rsidR="00E54B79" w:rsidRPr="007014B6">
              <w:rPr>
                <w:rFonts w:ascii="Times New Roman" w:hAnsi="Times New Roman"/>
                <w:sz w:val="24"/>
                <w:szCs w:val="24"/>
              </w:rPr>
              <w:t xml:space="preserve"> (лечение больных, приобретение медикаментов, расходных материалов, коммунальные услуги, материальные запасы, заработная плата, налоги и др. статьи)</w:t>
            </w:r>
          </w:p>
        </w:tc>
        <w:tc>
          <w:tcPr>
            <w:tcW w:w="4289" w:type="dxa"/>
          </w:tcPr>
          <w:p w:rsidR="00E54B79" w:rsidRPr="007014B6" w:rsidRDefault="004323E2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о</w:t>
            </w:r>
            <w:r w:rsidR="00E54B79" w:rsidRPr="007014B6">
              <w:rPr>
                <w:rFonts w:ascii="Times New Roman" w:hAnsi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E54B79" w:rsidRPr="007014B6" w:rsidTr="00FE4613">
        <w:trPr>
          <w:trHeight w:val="20"/>
          <w:jc w:val="center"/>
        </w:trPr>
        <w:tc>
          <w:tcPr>
            <w:tcW w:w="816" w:type="dxa"/>
          </w:tcPr>
          <w:p w:rsidR="00E54B79" w:rsidRPr="007014B6" w:rsidRDefault="00E54B79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1.23</w:t>
            </w:r>
          </w:p>
        </w:tc>
        <w:tc>
          <w:tcPr>
            <w:tcW w:w="4551" w:type="dxa"/>
          </w:tcPr>
          <w:p w:rsidR="00E54B79" w:rsidRPr="007014B6" w:rsidRDefault="00E54B79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Субсидии бюджетным учреждениям здравоохранения на оказание медицинской помощи в круглосуточном стационаре</w:t>
            </w:r>
          </w:p>
        </w:tc>
        <w:tc>
          <w:tcPr>
            <w:tcW w:w="6095" w:type="dxa"/>
          </w:tcPr>
          <w:p w:rsidR="00E54B79" w:rsidRPr="007014B6" w:rsidRDefault="000342F8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с</w:t>
            </w:r>
            <w:r w:rsidR="00E54B79" w:rsidRPr="007014B6">
              <w:rPr>
                <w:rFonts w:ascii="Times New Roman" w:hAnsi="Times New Roman"/>
                <w:sz w:val="24"/>
                <w:szCs w:val="24"/>
              </w:rPr>
              <w:t>одержание стационаров (для лечения больных в условиях круглосуточного стационара, приобретение медикаментов, расходных материалов, коммунальные услуги, материальные запасы, заработная плата, налоги и др. статьи)</w:t>
            </w:r>
          </w:p>
        </w:tc>
        <w:tc>
          <w:tcPr>
            <w:tcW w:w="4289" w:type="dxa"/>
          </w:tcPr>
          <w:p w:rsidR="00E54B79" w:rsidRPr="007014B6" w:rsidRDefault="004323E2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к</w:t>
            </w:r>
            <w:r w:rsidR="00E54B79" w:rsidRPr="007014B6">
              <w:rPr>
                <w:rFonts w:ascii="Times New Roman" w:hAnsi="Times New Roman"/>
                <w:sz w:val="24"/>
                <w:szCs w:val="24"/>
              </w:rPr>
              <w:t>оэффициент естественного прироста населения на 1,0 тыс. населения, тыс. человек</w:t>
            </w:r>
          </w:p>
        </w:tc>
      </w:tr>
      <w:tr w:rsidR="00E54B79" w:rsidRPr="007014B6" w:rsidTr="00FE4613">
        <w:trPr>
          <w:trHeight w:val="20"/>
          <w:jc w:val="center"/>
        </w:trPr>
        <w:tc>
          <w:tcPr>
            <w:tcW w:w="816" w:type="dxa"/>
          </w:tcPr>
          <w:p w:rsidR="00E54B79" w:rsidRPr="007014B6" w:rsidRDefault="00E54B79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1.24</w:t>
            </w:r>
          </w:p>
        </w:tc>
        <w:tc>
          <w:tcPr>
            <w:tcW w:w="4551" w:type="dxa"/>
          </w:tcPr>
          <w:p w:rsidR="00E54B79" w:rsidRPr="007014B6" w:rsidRDefault="00E54B79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Субсидии бюджетным учреждениям здравоохранения на оказание медицинской помощи в амбулаторных условиях</w:t>
            </w:r>
          </w:p>
        </w:tc>
        <w:tc>
          <w:tcPr>
            <w:tcW w:w="6095" w:type="dxa"/>
          </w:tcPr>
          <w:p w:rsidR="00E54B79" w:rsidRPr="007014B6" w:rsidRDefault="00E54B79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содержание поликлинических учреждений (приобретение медикаментов, расходных материалов, коммунальные услуги, материальные запасы, заработ</w:t>
            </w:r>
            <w:r w:rsidR="00990853">
              <w:rPr>
                <w:rFonts w:ascii="Times New Roman" w:hAnsi="Times New Roman"/>
                <w:sz w:val="24"/>
                <w:szCs w:val="24"/>
              </w:rPr>
              <w:t>ная плата, налоги и др. статьи)</w:t>
            </w:r>
          </w:p>
        </w:tc>
        <w:tc>
          <w:tcPr>
            <w:tcW w:w="4289" w:type="dxa"/>
          </w:tcPr>
          <w:p w:rsidR="00E54B79" w:rsidRPr="007014B6" w:rsidRDefault="004323E2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о</w:t>
            </w:r>
            <w:r w:rsidR="00E54B79" w:rsidRPr="007014B6">
              <w:rPr>
                <w:rFonts w:ascii="Times New Roman" w:hAnsi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E54B79" w:rsidRPr="007014B6" w:rsidTr="00FE4613">
        <w:trPr>
          <w:trHeight w:val="20"/>
          <w:jc w:val="center"/>
        </w:trPr>
        <w:tc>
          <w:tcPr>
            <w:tcW w:w="816" w:type="dxa"/>
          </w:tcPr>
          <w:p w:rsidR="00E54B79" w:rsidRPr="007014B6" w:rsidRDefault="00E54B79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1.25</w:t>
            </w:r>
          </w:p>
        </w:tc>
        <w:tc>
          <w:tcPr>
            <w:tcW w:w="4551" w:type="dxa"/>
          </w:tcPr>
          <w:p w:rsidR="00E54B79" w:rsidRPr="007014B6" w:rsidRDefault="00E54B79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Субсидии бюджетным учреждениям здравоохранения на оказание паллиативной медицинской помощи в условиях круглосуточного стационара</w:t>
            </w:r>
          </w:p>
        </w:tc>
        <w:tc>
          <w:tcPr>
            <w:tcW w:w="6095" w:type="dxa"/>
          </w:tcPr>
          <w:p w:rsidR="00E54B79" w:rsidRPr="007014B6" w:rsidRDefault="000342F8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о</w:t>
            </w:r>
            <w:r w:rsidR="00E54B79" w:rsidRPr="007014B6">
              <w:rPr>
                <w:rFonts w:ascii="Times New Roman" w:hAnsi="Times New Roman"/>
                <w:sz w:val="24"/>
                <w:szCs w:val="24"/>
              </w:rPr>
              <w:t>казание паллиативной медицинской помощи в условиях круглосуточного стационара</w:t>
            </w:r>
          </w:p>
        </w:tc>
        <w:tc>
          <w:tcPr>
            <w:tcW w:w="4289" w:type="dxa"/>
          </w:tcPr>
          <w:p w:rsidR="00E54B79" w:rsidRPr="007014B6" w:rsidRDefault="004323E2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о</w:t>
            </w:r>
            <w:r w:rsidR="00E54B79" w:rsidRPr="007014B6">
              <w:rPr>
                <w:rFonts w:ascii="Times New Roman" w:hAnsi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7C23F5" w:rsidRPr="00F879E6" w:rsidTr="00FE4613">
        <w:trPr>
          <w:trHeight w:val="20"/>
          <w:jc w:val="center"/>
        </w:trPr>
        <w:tc>
          <w:tcPr>
            <w:tcW w:w="816" w:type="dxa"/>
          </w:tcPr>
          <w:p w:rsidR="007C23F5" w:rsidRPr="00F879E6" w:rsidRDefault="007C23F5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9E6">
              <w:rPr>
                <w:rFonts w:ascii="Times New Roman" w:hAnsi="Times New Roman"/>
                <w:sz w:val="24"/>
                <w:szCs w:val="24"/>
              </w:rPr>
              <w:t>1.26</w:t>
            </w:r>
          </w:p>
        </w:tc>
        <w:tc>
          <w:tcPr>
            <w:tcW w:w="4551" w:type="dxa"/>
          </w:tcPr>
          <w:p w:rsidR="007C23F5" w:rsidRPr="00F879E6" w:rsidRDefault="007C23F5" w:rsidP="007014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9E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подведомственным бюджетным учреждениям здравоохранения (прочие)</w:t>
            </w:r>
          </w:p>
        </w:tc>
        <w:tc>
          <w:tcPr>
            <w:tcW w:w="6095" w:type="dxa"/>
          </w:tcPr>
          <w:p w:rsidR="007C23F5" w:rsidRPr="00F879E6" w:rsidRDefault="007C23F5" w:rsidP="007014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9E6">
              <w:rPr>
                <w:rFonts w:ascii="Times New Roman" w:hAnsi="Times New Roman"/>
                <w:sz w:val="24"/>
                <w:szCs w:val="24"/>
              </w:rPr>
              <w:t>осуществление выплат стипендии студентам, обучающимся по договору о целевом обучении в государственном образовательном учреждении высшего профессионального образования, осуществляющем подготовку кадров в сфере здравоохранения</w:t>
            </w:r>
          </w:p>
        </w:tc>
        <w:tc>
          <w:tcPr>
            <w:tcW w:w="4289" w:type="dxa"/>
          </w:tcPr>
          <w:p w:rsidR="007C23F5" w:rsidRPr="00F879E6" w:rsidRDefault="004323E2" w:rsidP="00701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9E6">
              <w:rPr>
                <w:rFonts w:ascii="Times New Roman" w:hAnsi="Times New Roman"/>
                <w:sz w:val="24"/>
                <w:szCs w:val="24"/>
              </w:rPr>
              <w:t>о</w:t>
            </w:r>
            <w:r w:rsidR="007C23F5" w:rsidRPr="00F879E6">
              <w:rPr>
                <w:rFonts w:ascii="Times New Roman" w:hAnsi="Times New Roman"/>
                <w:sz w:val="24"/>
                <w:szCs w:val="24"/>
              </w:rPr>
              <w:t>жидаемая продолжите</w:t>
            </w:r>
            <w:r w:rsidR="00007962">
              <w:rPr>
                <w:rFonts w:ascii="Times New Roman" w:hAnsi="Times New Roman"/>
                <w:sz w:val="24"/>
                <w:szCs w:val="24"/>
              </w:rPr>
              <w:t>льность жиз</w:t>
            </w:r>
            <w:r w:rsidR="007C23F5" w:rsidRPr="00F879E6">
              <w:rPr>
                <w:rFonts w:ascii="Times New Roman" w:hAnsi="Times New Roman"/>
                <w:sz w:val="24"/>
                <w:szCs w:val="24"/>
              </w:rPr>
              <w:t>ни при рождении, лет</w:t>
            </w:r>
          </w:p>
        </w:tc>
      </w:tr>
      <w:tr w:rsidR="007C23F5" w:rsidRPr="007014B6" w:rsidTr="00FE4613">
        <w:trPr>
          <w:trHeight w:val="20"/>
          <w:jc w:val="center"/>
        </w:trPr>
        <w:tc>
          <w:tcPr>
            <w:tcW w:w="816" w:type="dxa"/>
          </w:tcPr>
          <w:p w:rsidR="007C23F5" w:rsidRPr="007014B6" w:rsidRDefault="007C23F5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lastRenderedPageBreak/>
              <w:t>1.27</w:t>
            </w:r>
          </w:p>
        </w:tc>
        <w:tc>
          <w:tcPr>
            <w:tcW w:w="4551" w:type="dxa"/>
          </w:tcPr>
          <w:p w:rsidR="007C23F5" w:rsidRPr="007014B6" w:rsidRDefault="007C23F5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Субсидии на закупку оборудования и расходных материалов для неонатального и аудиологического скрининга</w:t>
            </w:r>
          </w:p>
        </w:tc>
        <w:tc>
          <w:tcPr>
            <w:tcW w:w="6095" w:type="dxa"/>
          </w:tcPr>
          <w:p w:rsidR="007C23F5" w:rsidRPr="007014B6" w:rsidRDefault="000342F8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п</w:t>
            </w:r>
            <w:r w:rsidR="007C23F5" w:rsidRPr="007014B6">
              <w:rPr>
                <w:rFonts w:ascii="Times New Roman" w:hAnsi="Times New Roman"/>
                <w:sz w:val="24"/>
                <w:szCs w:val="24"/>
              </w:rPr>
              <w:t>риобретение расходных материалов для проведения неонатального и аудилогического скрининга</w:t>
            </w:r>
          </w:p>
        </w:tc>
        <w:tc>
          <w:tcPr>
            <w:tcW w:w="4289" w:type="dxa"/>
          </w:tcPr>
          <w:p w:rsidR="007C23F5" w:rsidRPr="007014B6" w:rsidRDefault="004323E2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м</w:t>
            </w:r>
            <w:r w:rsidR="007C23F5" w:rsidRPr="007014B6">
              <w:rPr>
                <w:rFonts w:ascii="Times New Roman" w:hAnsi="Times New Roman"/>
                <w:sz w:val="24"/>
                <w:szCs w:val="24"/>
              </w:rPr>
              <w:t>ладенческая смертность, случаев на 1000 родившихся живыми</w:t>
            </w:r>
          </w:p>
        </w:tc>
      </w:tr>
      <w:tr w:rsidR="007C23F5" w:rsidRPr="007014B6" w:rsidTr="00FE4613">
        <w:trPr>
          <w:trHeight w:val="20"/>
          <w:jc w:val="center"/>
        </w:trPr>
        <w:tc>
          <w:tcPr>
            <w:tcW w:w="816" w:type="dxa"/>
          </w:tcPr>
          <w:p w:rsidR="007C23F5" w:rsidRPr="007014B6" w:rsidRDefault="007C23F5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1.28</w:t>
            </w:r>
          </w:p>
        </w:tc>
        <w:tc>
          <w:tcPr>
            <w:tcW w:w="4551" w:type="dxa"/>
          </w:tcPr>
          <w:p w:rsidR="007C23F5" w:rsidRPr="007014B6" w:rsidRDefault="007C23F5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Централизованные расходы на увеличе</w:t>
            </w:r>
            <w:r w:rsidR="00990853">
              <w:rPr>
                <w:rFonts w:ascii="Times New Roman" w:hAnsi="Times New Roman"/>
                <w:sz w:val="24"/>
                <w:szCs w:val="24"/>
              </w:rPr>
              <w:t>ние стоимости основных средств</w:t>
            </w:r>
          </w:p>
        </w:tc>
        <w:tc>
          <w:tcPr>
            <w:tcW w:w="6095" w:type="dxa"/>
          </w:tcPr>
          <w:p w:rsidR="007C23F5" w:rsidRPr="007014B6" w:rsidRDefault="000342F8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п</w:t>
            </w:r>
            <w:r w:rsidR="007C23F5" w:rsidRPr="007014B6">
              <w:rPr>
                <w:rFonts w:ascii="Times New Roman" w:hAnsi="Times New Roman"/>
                <w:sz w:val="24"/>
                <w:szCs w:val="24"/>
              </w:rPr>
              <w:t>риобретение медицинского оборудования для нужд медицинских организаций</w:t>
            </w:r>
          </w:p>
        </w:tc>
        <w:tc>
          <w:tcPr>
            <w:tcW w:w="4289" w:type="dxa"/>
          </w:tcPr>
          <w:p w:rsidR="007C23F5" w:rsidRPr="007014B6" w:rsidRDefault="004323E2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о</w:t>
            </w:r>
            <w:r w:rsidR="007C23F5" w:rsidRPr="007014B6">
              <w:rPr>
                <w:rFonts w:ascii="Times New Roman" w:hAnsi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7C23F5" w:rsidRPr="007014B6" w:rsidTr="00FE4613">
        <w:trPr>
          <w:trHeight w:val="20"/>
          <w:jc w:val="center"/>
        </w:trPr>
        <w:tc>
          <w:tcPr>
            <w:tcW w:w="816" w:type="dxa"/>
          </w:tcPr>
          <w:p w:rsidR="007C23F5" w:rsidRPr="007014B6" w:rsidRDefault="007C23F5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1.29</w:t>
            </w:r>
          </w:p>
        </w:tc>
        <w:tc>
          <w:tcPr>
            <w:tcW w:w="4551" w:type="dxa"/>
          </w:tcPr>
          <w:p w:rsidR="007C23F5" w:rsidRPr="007014B6" w:rsidRDefault="007C23F5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Централизованные расходы на текущий ремонт и приобретение строительных материалов</w:t>
            </w:r>
          </w:p>
        </w:tc>
        <w:tc>
          <w:tcPr>
            <w:tcW w:w="6095" w:type="dxa"/>
          </w:tcPr>
          <w:p w:rsidR="007C23F5" w:rsidRPr="007014B6" w:rsidRDefault="000342F8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п</w:t>
            </w:r>
            <w:r w:rsidR="007C23F5" w:rsidRPr="007014B6">
              <w:rPr>
                <w:rFonts w:ascii="Times New Roman" w:hAnsi="Times New Roman"/>
                <w:sz w:val="24"/>
                <w:szCs w:val="24"/>
              </w:rPr>
              <w:t>роведение текущих ремонтных работ в медицинских организациях</w:t>
            </w:r>
          </w:p>
        </w:tc>
        <w:tc>
          <w:tcPr>
            <w:tcW w:w="4289" w:type="dxa"/>
          </w:tcPr>
          <w:p w:rsidR="007C23F5" w:rsidRPr="007014B6" w:rsidRDefault="004323E2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о</w:t>
            </w:r>
            <w:r w:rsidR="007C23F5" w:rsidRPr="007014B6">
              <w:rPr>
                <w:rFonts w:ascii="Times New Roman" w:hAnsi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7C23F5" w:rsidRPr="007014B6" w:rsidTr="00FE4613">
        <w:trPr>
          <w:trHeight w:val="20"/>
          <w:jc w:val="center"/>
        </w:trPr>
        <w:tc>
          <w:tcPr>
            <w:tcW w:w="816" w:type="dxa"/>
          </w:tcPr>
          <w:p w:rsidR="007C23F5" w:rsidRPr="007014B6" w:rsidRDefault="007C23F5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1.30</w:t>
            </w:r>
          </w:p>
        </w:tc>
        <w:tc>
          <w:tcPr>
            <w:tcW w:w="4551" w:type="dxa"/>
          </w:tcPr>
          <w:p w:rsidR="007C23F5" w:rsidRPr="007014B6" w:rsidRDefault="007C23F5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Централизованные расходы на отправку больных на лечение за пределы республики</w:t>
            </w:r>
          </w:p>
        </w:tc>
        <w:tc>
          <w:tcPr>
            <w:tcW w:w="6095" w:type="dxa"/>
          </w:tcPr>
          <w:p w:rsidR="007C23F5" w:rsidRPr="007014B6" w:rsidRDefault="000342F8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о</w:t>
            </w:r>
            <w:r w:rsidR="007C23F5" w:rsidRPr="007014B6">
              <w:rPr>
                <w:rFonts w:ascii="Times New Roman" w:hAnsi="Times New Roman"/>
                <w:sz w:val="24"/>
                <w:szCs w:val="24"/>
              </w:rPr>
              <w:t>плата проезда до места лечения и обратно для оказания высокотехнологичной медицинской помощи больным</w:t>
            </w:r>
          </w:p>
        </w:tc>
        <w:tc>
          <w:tcPr>
            <w:tcW w:w="4289" w:type="dxa"/>
          </w:tcPr>
          <w:p w:rsidR="007C23F5" w:rsidRPr="007014B6" w:rsidRDefault="004323E2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о</w:t>
            </w:r>
            <w:r w:rsidR="007C23F5" w:rsidRPr="007014B6">
              <w:rPr>
                <w:rFonts w:ascii="Times New Roman" w:hAnsi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7C23F5" w:rsidRPr="007014B6" w:rsidTr="00FE4613">
        <w:trPr>
          <w:trHeight w:val="20"/>
          <w:jc w:val="center"/>
        </w:trPr>
        <w:tc>
          <w:tcPr>
            <w:tcW w:w="816" w:type="dxa"/>
          </w:tcPr>
          <w:p w:rsidR="007C23F5" w:rsidRPr="007014B6" w:rsidRDefault="007C23F5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1.31</w:t>
            </w:r>
          </w:p>
        </w:tc>
        <w:tc>
          <w:tcPr>
            <w:tcW w:w="4551" w:type="dxa"/>
          </w:tcPr>
          <w:p w:rsidR="007C23F5" w:rsidRPr="007014B6" w:rsidRDefault="007C23F5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Централизованные расходы на приобретение медикаментов</w:t>
            </w:r>
          </w:p>
        </w:tc>
        <w:tc>
          <w:tcPr>
            <w:tcW w:w="6095" w:type="dxa"/>
          </w:tcPr>
          <w:p w:rsidR="007C23F5" w:rsidRPr="007014B6" w:rsidRDefault="000342F8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о</w:t>
            </w:r>
            <w:r w:rsidR="007C23F5" w:rsidRPr="007014B6">
              <w:rPr>
                <w:rFonts w:ascii="Times New Roman" w:hAnsi="Times New Roman"/>
                <w:sz w:val="24"/>
                <w:szCs w:val="24"/>
              </w:rPr>
              <w:t>беспечение вакцинами медицинских организаций для профилактики населения в соответствии с национальных календарем профилактических прививок</w:t>
            </w:r>
          </w:p>
        </w:tc>
        <w:tc>
          <w:tcPr>
            <w:tcW w:w="4289" w:type="dxa"/>
          </w:tcPr>
          <w:p w:rsidR="007C23F5" w:rsidRPr="007014B6" w:rsidRDefault="004323E2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о</w:t>
            </w:r>
            <w:r w:rsidR="007C23F5" w:rsidRPr="007014B6">
              <w:rPr>
                <w:rFonts w:ascii="Times New Roman" w:hAnsi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7C23F5" w:rsidRPr="007014B6" w:rsidTr="00FE4613">
        <w:trPr>
          <w:trHeight w:val="20"/>
          <w:jc w:val="center"/>
        </w:trPr>
        <w:tc>
          <w:tcPr>
            <w:tcW w:w="816" w:type="dxa"/>
          </w:tcPr>
          <w:p w:rsidR="007C23F5" w:rsidRPr="007014B6" w:rsidRDefault="007C23F5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1.32</w:t>
            </w:r>
          </w:p>
        </w:tc>
        <w:tc>
          <w:tcPr>
            <w:tcW w:w="4551" w:type="dxa"/>
          </w:tcPr>
          <w:p w:rsidR="007C23F5" w:rsidRPr="007014B6" w:rsidRDefault="007C23F5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Лекарственное обеспечение для лечения пациентов с хроническими вирусными гепатитами</w:t>
            </w:r>
          </w:p>
        </w:tc>
        <w:tc>
          <w:tcPr>
            <w:tcW w:w="6095" w:type="dxa"/>
          </w:tcPr>
          <w:p w:rsidR="007C23F5" w:rsidRPr="007014B6" w:rsidRDefault="000342F8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л</w:t>
            </w:r>
            <w:r w:rsidR="007C23F5" w:rsidRPr="007014B6">
              <w:rPr>
                <w:rFonts w:ascii="Times New Roman" w:hAnsi="Times New Roman"/>
                <w:sz w:val="24"/>
                <w:szCs w:val="24"/>
              </w:rPr>
              <w:t>ечение больных хроническими вирусными гепатитами</w:t>
            </w:r>
          </w:p>
        </w:tc>
        <w:tc>
          <w:tcPr>
            <w:tcW w:w="4289" w:type="dxa"/>
          </w:tcPr>
          <w:p w:rsidR="007C23F5" w:rsidRPr="007014B6" w:rsidRDefault="004323E2" w:rsidP="005A4D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д</w:t>
            </w:r>
            <w:r w:rsidR="007C23F5" w:rsidRPr="007014B6">
              <w:rPr>
                <w:rFonts w:ascii="Times New Roman" w:hAnsi="Times New Roman"/>
                <w:sz w:val="24"/>
                <w:szCs w:val="24"/>
              </w:rPr>
              <w:t xml:space="preserve">оля </w:t>
            </w:r>
            <w:r w:rsidR="005A4D22" w:rsidRPr="007014B6">
              <w:rPr>
                <w:rFonts w:ascii="Times New Roman" w:hAnsi="Times New Roman"/>
                <w:sz w:val="24"/>
                <w:szCs w:val="24"/>
              </w:rPr>
              <w:t xml:space="preserve">пролеченных </w:t>
            </w:r>
            <w:r w:rsidR="007C23F5" w:rsidRPr="007014B6">
              <w:rPr>
                <w:rFonts w:ascii="Times New Roman" w:hAnsi="Times New Roman"/>
                <w:sz w:val="24"/>
                <w:szCs w:val="24"/>
              </w:rPr>
              <w:t>больных вирусными гепатитами, процентах</w:t>
            </w:r>
          </w:p>
        </w:tc>
      </w:tr>
      <w:tr w:rsidR="007C23F5" w:rsidRPr="007014B6" w:rsidTr="00FE4613">
        <w:trPr>
          <w:trHeight w:val="20"/>
          <w:jc w:val="center"/>
        </w:trPr>
        <w:tc>
          <w:tcPr>
            <w:tcW w:w="816" w:type="dxa"/>
          </w:tcPr>
          <w:p w:rsidR="007C23F5" w:rsidRPr="007014B6" w:rsidRDefault="007C23F5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1.33</w:t>
            </w:r>
          </w:p>
        </w:tc>
        <w:tc>
          <w:tcPr>
            <w:tcW w:w="4551" w:type="dxa"/>
          </w:tcPr>
          <w:p w:rsidR="007C23F5" w:rsidRPr="007014B6" w:rsidRDefault="007C23F5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Обеспечение лекарственными препаратами больных туберкулезом</w:t>
            </w:r>
          </w:p>
        </w:tc>
        <w:tc>
          <w:tcPr>
            <w:tcW w:w="6095" w:type="dxa"/>
          </w:tcPr>
          <w:p w:rsidR="007C23F5" w:rsidRPr="007014B6" w:rsidRDefault="000342F8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л</w:t>
            </w:r>
            <w:r w:rsidR="007C23F5" w:rsidRPr="007014B6">
              <w:rPr>
                <w:rFonts w:ascii="Times New Roman" w:hAnsi="Times New Roman"/>
                <w:sz w:val="24"/>
                <w:szCs w:val="24"/>
              </w:rPr>
              <w:t xml:space="preserve">ечение больных с множественной лекарственной устойчивостью и широкой лекарственной устойчивостью туберкулезом </w:t>
            </w:r>
          </w:p>
        </w:tc>
        <w:tc>
          <w:tcPr>
            <w:tcW w:w="4289" w:type="dxa"/>
          </w:tcPr>
          <w:p w:rsidR="007C23F5" w:rsidRPr="007014B6" w:rsidRDefault="004323E2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э</w:t>
            </w:r>
            <w:r w:rsidR="007C23F5" w:rsidRPr="007014B6">
              <w:rPr>
                <w:rFonts w:ascii="Times New Roman" w:hAnsi="Times New Roman"/>
                <w:sz w:val="24"/>
                <w:szCs w:val="24"/>
              </w:rPr>
              <w:t>ффективность лечения больных с множественной лекарственной устойчивостью и широкой лекарственной устойчивостью туберкулезом, процентах</w:t>
            </w:r>
          </w:p>
        </w:tc>
      </w:tr>
      <w:tr w:rsidR="007C23F5" w:rsidRPr="007014B6" w:rsidTr="00FE4613">
        <w:trPr>
          <w:trHeight w:val="20"/>
          <w:jc w:val="center"/>
        </w:trPr>
        <w:tc>
          <w:tcPr>
            <w:tcW w:w="816" w:type="dxa"/>
          </w:tcPr>
          <w:p w:rsidR="007C23F5" w:rsidRPr="007014B6" w:rsidRDefault="007C23F5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1.34</w:t>
            </w:r>
          </w:p>
        </w:tc>
        <w:tc>
          <w:tcPr>
            <w:tcW w:w="4551" w:type="dxa"/>
          </w:tcPr>
          <w:p w:rsidR="007C23F5" w:rsidRPr="007014B6" w:rsidRDefault="007C23F5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6095" w:type="dxa"/>
          </w:tcPr>
          <w:p w:rsidR="007C23F5" w:rsidRPr="007014B6" w:rsidRDefault="000342F8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о</w:t>
            </w:r>
            <w:r w:rsidR="007C23F5" w:rsidRPr="007014B6">
              <w:rPr>
                <w:rFonts w:ascii="Times New Roman" w:hAnsi="Times New Roman"/>
                <w:sz w:val="24"/>
                <w:szCs w:val="24"/>
              </w:rPr>
              <w:t>беспечение необходимыми лекарственными препаратами отдельных категорий граждан федерального регистра</w:t>
            </w:r>
          </w:p>
        </w:tc>
        <w:tc>
          <w:tcPr>
            <w:tcW w:w="4289" w:type="dxa"/>
          </w:tcPr>
          <w:p w:rsidR="007C23F5" w:rsidRPr="007014B6" w:rsidRDefault="004323E2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о</w:t>
            </w:r>
            <w:r w:rsidR="007C23F5" w:rsidRPr="007014B6">
              <w:rPr>
                <w:rFonts w:ascii="Times New Roman" w:hAnsi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7C23F5" w:rsidRPr="007014B6" w:rsidTr="00FE4613">
        <w:trPr>
          <w:trHeight w:val="20"/>
          <w:jc w:val="center"/>
        </w:trPr>
        <w:tc>
          <w:tcPr>
            <w:tcW w:w="816" w:type="dxa"/>
          </w:tcPr>
          <w:p w:rsidR="007C23F5" w:rsidRPr="007014B6" w:rsidRDefault="007C23F5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1.35</w:t>
            </w:r>
          </w:p>
        </w:tc>
        <w:tc>
          <w:tcPr>
            <w:tcW w:w="4551" w:type="dxa"/>
          </w:tcPr>
          <w:p w:rsidR="007C23F5" w:rsidRPr="007014B6" w:rsidRDefault="007C23F5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</w:t>
            </w:r>
            <w:r w:rsidRPr="007014B6">
              <w:rPr>
                <w:rFonts w:ascii="Times New Roman" w:hAnsi="Times New Roman"/>
                <w:sz w:val="24"/>
                <w:szCs w:val="24"/>
              </w:rPr>
              <w:lastRenderedPageBreak/>
              <w:t>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 также после трансплантации органов и (или) тканей</w:t>
            </w:r>
          </w:p>
        </w:tc>
        <w:tc>
          <w:tcPr>
            <w:tcW w:w="6095" w:type="dxa"/>
          </w:tcPr>
          <w:p w:rsidR="007C23F5" w:rsidRPr="007014B6" w:rsidRDefault="000342F8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lastRenderedPageBreak/>
              <w:t>ф</w:t>
            </w:r>
            <w:r w:rsidR="007C23F5" w:rsidRPr="007014B6">
              <w:rPr>
                <w:rFonts w:ascii="Times New Roman" w:hAnsi="Times New Roman"/>
                <w:sz w:val="24"/>
                <w:szCs w:val="24"/>
              </w:rPr>
              <w:t>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высокозатратными заболеваниями</w:t>
            </w:r>
          </w:p>
        </w:tc>
        <w:tc>
          <w:tcPr>
            <w:tcW w:w="4289" w:type="dxa"/>
          </w:tcPr>
          <w:p w:rsidR="007C23F5" w:rsidRPr="007014B6" w:rsidRDefault="004323E2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о</w:t>
            </w:r>
            <w:r w:rsidR="007C23F5" w:rsidRPr="007014B6">
              <w:rPr>
                <w:rFonts w:ascii="Times New Roman" w:hAnsi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7C23F5" w:rsidRPr="007014B6" w:rsidTr="00FE4613">
        <w:trPr>
          <w:trHeight w:val="20"/>
          <w:jc w:val="center"/>
        </w:trPr>
        <w:tc>
          <w:tcPr>
            <w:tcW w:w="816" w:type="dxa"/>
          </w:tcPr>
          <w:p w:rsidR="007C23F5" w:rsidRPr="007014B6" w:rsidRDefault="007C23F5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lastRenderedPageBreak/>
              <w:t>1.36</w:t>
            </w:r>
          </w:p>
        </w:tc>
        <w:tc>
          <w:tcPr>
            <w:tcW w:w="4551" w:type="dxa"/>
          </w:tcPr>
          <w:p w:rsidR="007C23F5" w:rsidRPr="007014B6" w:rsidRDefault="007C23F5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</w:t>
            </w:r>
            <w:r w:rsidR="00CD30C6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7014B6">
              <w:rPr>
                <w:rFonts w:ascii="Times New Roman" w:hAnsi="Times New Roman"/>
                <w:sz w:val="24"/>
                <w:szCs w:val="24"/>
              </w:rPr>
              <w:t>соответствии с Федеральным законом о</w:t>
            </w:r>
            <w:r w:rsidR="00CD30C6">
              <w:rPr>
                <w:rFonts w:ascii="Times New Roman" w:hAnsi="Times New Roman"/>
                <w:sz w:val="24"/>
                <w:szCs w:val="24"/>
              </w:rPr>
              <w:t xml:space="preserve">т 17 сентября 1998 г. № 157-ФЗ </w:t>
            </w:r>
            <w:r w:rsidR="00990853">
              <w:rPr>
                <w:rFonts w:ascii="Times New Roman" w:hAnsi="Times New Roman"/>
                <w:sz w:val="24"/>
                <w:szCs w:val="24"/>
              </w:rPr>
              <w:t>«</w:t>
            </w:r>
            <w:r w:rsidRPr="007014B6">
              <w:rPr>
                <w:rFonts w:ascii="Times New Roman" w:hAnsi="Times New Roman"/>
                <w:sz w:val="24"/>
                <w:szCs w:val="24"/>
              </w:rPr>
              <w:t>Об иммунопрофилактике инфекционных болезней</w:t>
            </w:r>
            <w:r w:rsidR="0099085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</w:tcPr>
          <w:p w:rsidR="007C23F5" w:rsidRPr="007014B6" w:rsidRDefault="007C23F5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</w:t>
            </w:r>
          </w:p>
        </w:tc>
        <w:tc>
          <w:tcPr>
            <w:tcW w:w="4289" w:type="dxa"/>
          </w:tcPr>
          <w:p w:rsidR="007C23F5" w:rsidRPr="007014B6" w:rsidRDefault="004323E2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о</w:t>
            </w:r>
            <w:r w:rsidR="007C23F5" w:rsidRPr="007014B6">
              <w:rPr>
                <w:rFonts w:ascii="Times New Roman" w:hAnsi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7C23F5" w:rsidRPr="007014B6" w:rsidTr="00FE4613">
        <w:trPr>
          <w:trHeight w:val="20"/>
          <w:jc w:val="center"/>
        </w:trPr>
        <w:tc>
          <w:tcPr>
            <w:tcW w:w="816" w:type="dxa"/>
          </w:tcPr>
          <w:p w:rsidR="007C23F5" w:rsidRPr="007014B6" w:rsidRDefault="007C23F5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1.37</w:t>
            </w:r>
          </w:p>
        </w:tc>
        <w:tc>
          <w:tcPr>
            <w:tcW w:w="4551" w:type="dxa"/>
          </w:tcPr>
          <w:p w:rsidR="007C23F5" w:rsidRPr="007014B6" w:rsidRDefault="007C23F5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6095" w:type="dxa"/>
          </w:tcPr>
          <w:p w:rsidR="007C23F5" w:rsidRPr="007014B6" w:rsidRDefault="007C23F5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обеспечение необходимыми лекарственными препаратами отдельных категорий граждан федерального регистра</w:t>
            </w:r>
          </w:p>
        </w:tc>
        <w:tc>
          <w:tcPr>
            <w:tcW w:w="4289" w:type="dxa"/>
          </w:tcPr>
          <w:p w:rsidR="007C23F5" w:rsidRPr="007014B6" w:rsidRDefault="004323E2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о</w:t>
            </w:r>
            <w:r w:rsidR="007C23F5" w:rsidRPr="007014B6">
              <w:rPr>
                <w:rFonts w:ascii="Times New Roman" w:hAnsi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7C23F5" w:rsidRPr="007014B6" w:rsidTr="00FE4613">
        <w:trPr>
          <w:trHeight w:val="20"/>
          <w:jc w:val="center"/>
        </w:trPr>
        <w:tc>
          <w:tcPr>
            <w:tcW w:w="816" w:type="dxa"/>
          </w:tcPr>
          <w:p w:rsidR="007C23F5" w:rsidRPr="007014B6" w:rsidRDefault="007C23F5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1.38</w:t>
            </w:r>
          </w:p>
        </w:tc>
        <w:tc>
          <w:tcPr>
            <w:tcW w:w="4551" w:type="dxa"/>
          </w:tcPr>
          <w:p w:rsidR="007C23F5" w:rsidRPr="007014B6" w:rsidRDefault="007C23F5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Расходы на развитие паллиативной медицинской помощи</w:t>
            </w:r>
          </w:p>
        </w:tc>
        <w:tc>
          <w:tcPr>
            <w:tcW w:w="6095" w:type="dxa"/>
          </w:tcPr>
          <w:p w:rsidR="007C23F5" w:rsidRPr="007014B6" w:rsidRDefault="000342F8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о</w:t>
            </w:r>
            <w:r w:rsidR="007C23F5" w:rsidRPr="007014B6">
              <w:rPr>
                <w:rFonts w:ascii="Times New Roman" w:hAnsi="Times New Roman"/>
                <w:sz w:val="24"/>
                <w:szCs w:val="24"/>
              </w:rPr>
              <w:t>беспечение пациентов, нуждающиеся в паллиативной медицинской помощи, для купирования тяжелых симптомов заболевания, в том числе для обезболивания, лекарственными препаратами, содержащими наркотические средства и психотропные вещества;</w:t>
            </w:r>
          </w:p>
          <w:p w:rsidR="007C23F5" w:rsidRPr="007014B6" w:rsidRDefault="006E3C02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C23F5" w:rsidRPr="007014B6">
              <w:rPr>
                <w:rFonts w:ascii="Times New Roman" w:hAnsi="Times New Roman"/>
                <w:sz w:val="24"/>
                <w:szCs w:val="24"/>
              </w:rPr>
              <w:t>беспечение пациентов, нуждающиеся в паллиативной медицинской помощи, медицинскими изделиями, предназначенными для поддержания функций органов и си</w:t>
            </w:r>
            <w:r w:rsidR="007C23F5" w:rsidRPr="007014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стем организма человека, для использования на дому </w:t>
            </w:r>
          </w:p>
        </w:tc>
        <w:tc>
          <w:tcPr>
            <w:tcW w:w="4289" w:type="dxa"/>
          </w:tcPr>
          <w:p w:rsidR="007C23F5" w:rsidRPr="007014B6" w:rsidRDefault="004323E2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="007C23F5" w:rsidRPr="007014B6">
              <w:rPr>
                <w:rFonts w:ascii="Times New Roman" w:hAnsi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7C23F5" w:rsidRPr="007014B6" w:rsidTr="00FE4613">
        <w:trPr>
          <w:trHeight w:val="20"/>
          <w:jc w:val="center"/>
        </w:trPr>
        <w:tc>
          <w:tcPr>
            <w:tcW w:w="816" w:type="dxa"/>
          </w:tcPr>
          <w:p w:rsidR="007C23F5" w:rsidRPr="007014B6" w:rsidRDefault="007C23F5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lastRenderedPageBreak/>
              <w:t>1.39</w:t>
            </w:r>
          </w:p>
        </w:tc>
        <w:tc>
          <w:tcPr>
            <w:tcW w:w="4551" w:type="dxa"/>
          </w:tcPr>
          <w:p w:rsidR="007C23F5" w:rsidRPr="007014B6" w:rsidRDefault="007C23F5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6095" w:type="dxa"/>
          </w:tcPr>
          <w:p w:rsidR="007C23F5" w:rsidRPr="007014B6" w:rsidRDefault="000342F8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о</w:t>
            </w:r>
            <w:r w:rsidR="007C23F5" w:rsidRPr="007014B6">
              <w:rPr>
                <w:rFonts w:ascii="Times New Roman" w:hAnsi="Times New Roman"/>
                <w:sz w:val="24"/>
                <w:szCs w:val="24"/>
              </w:rPr>
              <w:t xml:space="preserve">беспечение реагентами и тест-полосками для охвата медицинским освидетельствованием на вирус иммунодефицита человека (далее – ВИЧ-инфекцию) и для профилактического осмотрами на туберкулез </w:t>
            </w:r>
          </w:p>
        </w:tc>
        <w:tc>
          <w:tcPr>
            <w:tcW w:w="4289" w:type="dxa"/>
          </w:tcPr>
          <w:p w:rsidR="007C23F5" w:rsidRPr="007014B6" w:rsidRDefault="004323E2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о</w:t>
            </w:r>
            <w:r w:rsidR="007C23F5" w:rsidRPr="007014B6">
              <w:rPr>
                <w:rFonts w:ascii="Times New Roman" w:hAnsi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7C23F5" w:rsidRPr="007014B6" w:rsidTr="00FE4613">
        <w:trPr>
          <w:trHeight w:val="20"/>
          <w:jc w:val="center"/>
        </w:trPr>
        <w:tc>
          <w:tcPr>
            <w:tcW w:w="816" w:type="dxa"/>
          </w:tcPr>
          <w:p w:rsidR="007C23F5" w:rsidRPr="007014B6" w:rsidRDefault="007C23F5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1.40</w:t>
            </w:r>
          </w:p>
        </w:tc>
        <w:tc>
          <w:tcPr>
            <w:tcW w:w="4551" w:type="dxa"/>
          </w:tcPr>
          <w:p w:rsidR="007C23F5" w:rsidRPr="007014B6" w:rsidRDefault="007C23F5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6095" w:type="dxa"/>
          </w:tcPr>
          <w:p w:rsidR="007C23F5" w:rsidRPr="007014B6" w:rsidRDefault="000342F8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о</w:t>
            </w:r>
            <w:r w:rsidR="007C23F5" w:rsidRPr="007014B6">
              <w:rPr>
                <w:rFonts w:ascii="Times New Roman" w:hAnsi="Times New Roman"/>
                <w:sz w:val="24"/>
                <w:szCs w:val="24"/>
              </w:rPr>
              <w:t>беспечение необходимым для проведения массового</w:t>
            </w:r>
            <w:r w:rsidR="00990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23F5" w:rsidRPr="007014B6">
              <w:rPr>
                <w:rFonts w:ascii="Times New Roman" w:hAnsi="Times New Roman"/>
                <w:sz w:val="24"/>
                <w:szCs w:val="24"/>
              </w:rPr>
              <w:t>обследования новорожденных на врожденные и (или)</w:t>
            </w:r>
            <w:r w:rsidR="00990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23F5" w:rsidRPr="007014B6">
              <w:rPr>
                <w:rFonts w:ascii="Times New Roman" w:hAnsi="Times New Roman"/>
                <w:sz w:val="24"/>
                <w:szCs w:val="24"/>
              </w:rPr>
              <w:t>наследственные заболевания в рамках расширенного</w:t>
            </w:r>
            <w:r w:rsidR="00990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23F5" w:rsidRPr="007014B6">
              <w:rPr>
                <w:rFonts w:ascii="Times New Roman" w:hAnsi="Times New Roman"/>
                <w:sz w:val="24"/>
                <w:szCs w:val="24"/>
              </w:rPr>
              <w:t>неонатального скрининга медицинских организаций необходимым оборудованием, расходным материалом для проведения расширенного неонатального скрининга, а также подтверждающей биохимической, и (или) молекулярногенетической, и (или) молекулярно-цитогенетической диагностики в рамках расши</w:t>
            </w:r>
            <w:r w:rsidR="005D5889" w:rsidRPr="007014B6">
              <w:rPr>
                <w:rFonts w:ascii="Times New Roman" w:hAnsi="Times New Roman"/>
                <w:sz w:val="24"/>
                <w:szCs w:val="24"/>
              </w:rPr>
              <w:t>ренного неонатального скрининга;</w:t>
            </w:r>
          </w:p>
          <w:p w:rsidR="007C23F5" w:rsidRPr="007014B6" w:rsidRDefault="005D5889" w:rsidP="009908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п</w:t>
            </w:r>
            <w:r w:rsidR="007C23F5" w:rsidRPr="007014B6">
              <w:rPr>
                <w:rFonts w:ascii="Times New Roman" w:hAnsi="Times New Roman"/>
                <w:sz w:val="24"/>
                <w:szCs w:val="24"/>
              </w:rPr>
              <w:t>роведенное оснащение позволит обеспечить охват</w:t>
            </w:r>
            <w:r w:rsidR="00990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23F5" w:rsidRPr="007014B6">
              <w:rPr>
                <w:rFonts w:ascii="Times New Roman" w:hAnsi="Times New Roman"/>
                <w:sz w:val="24"/>
                <w:szCs w:val="24"/>
              </w:rPr>
              <w:t>обследованием в рамках расширенного неонатального</w:t>
            </w:r>
            <w:r w:rsidR="00990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23F5" w:rsidRPr="007014B6">
              <w:rPr>
                <w:rFonts w:ascii="Times New Roman" w:hAnsi="Times New Roman"/>
                <w:sz w:val="24"/>
                <w:szCs w:val="24"/>
              </w:rPr>
              <w:t>скрининга с 2024 года не менее 95</w:t>
            </w:r>
            <w:r w:rsidR="00990853">
              <w:rPr>
                <w:rFonts w:ascii="Times New Roman" w:hAnsi="Times New Roman"/>
                <w:sz w:val="24"/>
                <w:szCs w:val="24"/>
              </w:rPr>
              <w:t xml:space="preserve"> процентов</w:t>
            </w:r>
            <w:r w:rsidR="007C23F5" w:rsidRPr="007014B6">
              <w:rPr>
                <w:rFonts w:ascii="Times New Roman" w:hAnsi="Times New Roman"/>
                <w:sz w:val="24"/>
                <w:szCs w:val="24"/>
              </w:rPr>
              <w:t xml:space="preserve"> новорожденных, родившихся живыми</w:t>
            </w:r>
          </w:p>
        </w:tc>
        <w:tc>
          <w:tcPr>
            <w:tcW w:w="4289" w:type="dxa"/>
          </w:tcPr>
          <w:p w:rsidR="007C23F5" w:rsidRPr="007014B6" w:rsidRDefault="004323E2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м</w:t>
            </w:r>
            <w:r w:rsidR="007C23F5" w:rsidRPr="007014B6">
              <w:rPr>
                <w:rFonts w:ascii="Times New Roman" w:hAnsi="Times New Roman"/>
                <w:sz w:val="24"/>
                <w:szCs w:val="24"/>
              </w:rPr>
              <w:t>ладенческая смертность, случаев на 1000 родившихся живыми;</w:t>
            </w:r>
          </w:p>
          <w:p w:rsidR="007C23F5" w:rsidRPr="007014B6" w:rsidRDefault="004323E2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о</w:t>
            </w:r>
            <w:r w:rsidR="007C23F5" w:rsidRPr="007014B6">
              <w:rPr>
                <w:rFonts w:ascii="Times New Roman" w:hAnsi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7C23F5" w:rsidRPr="007014B6" w:rsidTr="00FE4613">
        <w:trPr>
          <w:trHeight w:val="20"/>
          <w:jc w:val="center"/>
        </w:trPr>
        <w:tc>
          <w:tcPr>
            <w:tcW w:w="816" w:type="dxa"/>
          </w:tcPr>
          <w:p w:rsidR="007C23F5" w:rsidRPr="007014B6" w:rsidRDefault="007C23F5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1.41</w:t>
            </w:r>
          </w:p>
        </w:tc>
        <w:tc>
          <w:tcPr>
            <w:tcW w:w="4551" w:type="dxa"/>
          </w:tcPr>
          <w:p w:rsidR="007C23F5" w:rsidRPr="007014B6" w:rsidRDefault="007C23F5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Расходы, возникающие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6095" w:type="dxa"/>
          </w:tcPr>
          <w:p w:rsidR="007C23F5" w:rsidRPr="007014B6" w:rsidRDefault="005D5889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о</w:t>
            </w:r>
            <w:r w:rsidR="007C23F5" w:rsidRPr="007014B6">
              <w:rPr>
                <w:rFonts w:ascii="Times New Roman" w:hAnsi="Times New Roman"/>
                <w:sz w:val="24"/>
                <w:szCs w:val="24"/>
              </w:rPr>
              <w:t>казание высокотехнологичная медицинская помощь, не включенная в базовую программу обязательного медицинского страхования</w:t>
            </w:r>
          </w:p>
        </w:tc>
        <w:tc>
          <w:tcPr>
            <w:tcW w:w="4289" w:type="dxa"/>
          </w:tcPr>
          <w:p w:rsidR="007C23F5" w:rsidRPr="007014B6" w:rsidRDefault="004323E2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о</w:t>
            </w:r>
            <w:r w:rsidR="007C23F5" w:rsidRPr="007014B6">
              <w:rPr>
                <w:rFonts w:ascii="Times New Roman" w:hAnsi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7C23F5" w:rsidRPr="007014B6" w:rsidTr="00FE4613">
        <w:trPr>
          <w:trHeight w:val="20"/>
          <w:jc w:val="center"/>
        </w:trPr>
        <w:tc>
          <w:tcPr>
            <w:tcW w:w="816" w:type="dxa"/>
          </w:tcPr>
          <w:p w:rsidR="007C23F5" w:rsidRPr="007014B6" w:rsidRDefault="007C23F5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1.42</w:t>
            </w:r>
          </w:p>
        </w:tc>
        <w:tc>
          <w:tcPr>
            <w:tcW w:w="4551" w:type="dxa"/>
          </w:tcPr>
          <w:p w:rsidR="006E3C02" w:rsidRPr="007014B6" w:rsidRDefault="007C23F5" w:rsidP="00CD30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Капитальный ремонт объектов республиканской собственности и социальной сферы</w:t>
            </w:r>
          </w:p>
        </w:tc>
        <w:tc>
          <w:tcPr>
            <w:tcW w:w="6095" w:type="dxa"/>
          </w:tcPr>
          <w:p w:rsidR="007C23F5" w:rsidRPr="007014B6" w:rsidRDefault="005D5889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п</w:t>
            </w:r>
            <w:r w:rsidR="007C23F5" w:rsidRPr="007014B6">
              <w:rPr>
                <w:rFonts w:ascii="Times New Roman" w:hAnsi="Times New Roman"/>
                <w:sz w:val="24"/>
                <w:szCs w:val="24"/>
              </w:rPr>
              <w:t>роведение капитального ремонта медицинских организаций</w:t>
            </w:r>
          </w:p>
        </w:tc>
        <w:tc>
          <w:tcPr>
            <w:tcW w:w="4289" w:type="dxa"/>
          </w:tcPr>
          <w:p w:rsidR="007C23F5" w:rsidRPr="007014B6" w:rsidRDefault="004323E2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о</w:t>
            </w:r>
            <w:r w:rsidR="007C23F5" w:rsidRPr="007014B6">
              <w:rPr>
                <w:rFonts w:ascii="Times New Roman" w:hAnsi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</w:tbl>
    <w:p w:rsidR="005A4D22" w:rsidRDefault="005A4D22"/>
    <w:p w:rsidR="005A4D22" w:rsidRDefault="005A4D22"/>
    <w:tbl>
      <w:tblPr>
        <w:tblW w:w="15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6"/>
        <w:gridCol w:w="4551"/>
        <w:gridCol w:w="6095"/>
        <w:gridCol w:w="4289"/>
      </w:tblGrid>
      <w:tr w:rsidR="005A4D22" w:rsidRPr="007014B6" w:rsidTr="006256B0">
        <w:trPr>
          <w:trHeight w:val="20"/>
          <w:tblHeader/>
          <w:jc w:val="center"/>
        </w:trPr>
        <w:tc>
          <w:tcPr>
            <w:tcW w:w="816" w:type="dxa"/>
          </w:tcPr>
          <w:p w:rsidR="005A4D22" w:rsidRDefault="005A4D22" w:rsidP="006256B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5A4D22" w:rsidRPr="007014B6" w:rsidRDefault="005A4D22" w:rsidP="006256B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551" w:type="dxa"/>
          </w:tcPr>
          <w:p w:rsidR="005A4D22" w:rsidRPr="007014B6" w:rsidRDefault="005A4D22" w:rsidP="006256B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6095" w:type="dxa"/>
          </w:tcPr>
          <w:p w:rsidR="005A4D22" w:rsidRPr="007014B6" w:rsidRDefault="005A4D22" w:rsidP="006256B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289" w:type="dxa"/>
          </w:tcPr>
          <w:p w:rsidR="005A4D22" w:rsidRPr="007014B6" w:rsidRDefault="005A4D22" w:rsidP="006256B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Связь с показателями</w:t>
            </w:r>
          </w:p>
        </w:tc>
      </w:tr>
      <w:tr w:rsidR="007C23F5" w:rsidRPr="007014B6" w:rsidTr="00FE4613">
        <w:trPr>
          <w:trHeight w:val="20"/>
          <w:jc w:val="center"/>
        </w:trPr>
        <w:tc>
          <w:tcPr>
            <w:tcW w:w="816" w:type="dxa"/>
          </w:tcPr>
          <w:p w:rsidR="007C23F5" w:rsidRPr="007014B6" w:rsidRDefault="007C23F5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1.43</w:t>
            </w:r>
          </w:p>
        </w:tc>
        <w:tc>
          <w:tcPr>
            <w:tcW w:w="14935" w:type="dxa"/>
            <w:gridSpan w:val="3"/>
          </w:tcPr>
          <w:p w:rsidR="007C23F5" w:rsidRPr="007014B6" w:rsidRDefault="007C23F5" w:rsidP="009908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 xml:space="preserve">Региональный проект </w:t>
            </w:r>
            <w:r w:rsidR="00990853">
              <w:rPr>
                <w:rFonts w:ascii="Times New Roman" w:hAnsi="Times New Roman"/>
                <w:sz w:val="24"/>
                <w:szCs w:val="24"/>
              </w:rPr>
              <w:t>«</w:t>
            </w:r>
            <w:r w:rsidRPr="007014B6">
              <w:rPr>
                <w:rFonts w:ascii="Times New Roman" w:hAnsi="Times New Roman"/>
                <w:sz w:val="24"/>
                <w:szCs w:val="24"/>
              </w:rPr>
              <w:t>Развитие системы оказания первичной медико-санитарной помощи</w:t>
            </w:r>
            <w:r w:rsidR="0099085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7014B6">
              <w:rPr>
                <w:rFonts w:ascii="Times New Roman" w:hAnsi="Times New Roman"/>
                <w:sz w:val="24"/>
                <w:szCs w:val="24"/>
              </w:rPr>
              <w:t>(</w:t>
            </w: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куратор – заместитель Председателя Правительства Республики Тыва Сарыглар О.Д.</w:t>
            </w:r>
            <w:r w:rsidRPr="007014B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C23F5" w:rsidRPr="007014B6" w:rsidTr="00FE4613">
        <w:trPr>
          <w:trHeight w:val="20"/>
          <w:jc w:val="center"/>
        </w:trPr>
        <w:tc>
          <w:tcPr>
            <w:tcW w:w="816" w:type="dxa"/>
          </w:tcPr>
          <w:p w:rsidR="007C23F5" w:rsidRPr="007014B6" w:rsidRDefault="007C23F5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6" w:type="dxa"/>
            <w:gridSpan w:val="2"/>
          </w:tcPr>
          <w:p w:rsidR="007C23F5" w:rsidRPr="007014B6" w:rsidRDefault="007C23F5" w:rsidP="006E3C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  <w:tc>
          <w:tcPr>
            <w:tcW w:w="4289" w:type="dxa"/>
          </w:tcPr>
          <w:p w:rsidR="007C23F5" w:rsidRPr="007014B6" w:rsidRDefault="006E3C02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C23F5" w:rsidRPr="007014B6">
              <w:rPr>
                <w:rFonts w:ascii="Times New Roman" w:hAnsi="Times New Roman"/>
                <w:sz w:val="24"/>
                <w:szCs w:val="24"/>
              </w:rPr>
              <w:t>рок реализации: 2024-2030</w:t>
            </w:r>
            <w:r w:rsidR="005A4D22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</w:tr>
      <w:tr w:rsidR="007C23F5" w:rsidRPr="007014B6" w:rsidTr="00FE4613">
        <w:trPr>
          <w:trHeight w:val="20"/>
          <w:jc w:val="center"/>
        </w:trPr>
        <w:tc>
          <w:tcPr>
            <w:tcW w:w="816" w:type="dxa"/>
          </w:tcPr>
          <w:p w:rsidR="007C23F5" w:rsidRPr="007014B6" w:rsidRDefault="007C23F5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1.43.1</w:t>
            </w:r>
          </w:p>
        </w:tc>
        <w:tc>
          <w:tcPr>
            <w:tcW w:w="4551" w:type="dxa"/>
          </w:tcPr>
          <w:p w:rsidR="007C23F5" w:rsidRPr="007014B6" w:rsidRDefault="007C23F5" w:rsidP="007014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закупки авиационных работ в целях медицинской помощи</w:t>
            </w:r>
          </w:p>
        </w:tc>
        <w:tc>
          <w:tcPr>
            <w:tcW w:w="6095" w:type="dxa"/>
          </w:tcPr>
          <w:p w:rsidR="007C23F5" w:rsidRPr="007014B6" w:rsidRDefault="005D5889" w:rsidP="007014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7C23F5"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беспечение своевременности и доступности оказания скорой специализированной медицинской помощи населению за счет увеличения числа лиц (пациентов), эвакуированных с использованием санитарной авиации</w:t>
            </w:r>
          </w:p>
        </w:tc>
        <w:tc>
          <w:tcPr>
            <w:tcW w:w="4289" w:type="dxa"/>
          </w:tcPr>
          <w:p w:rsidR="007C23F5" w:rsidRPr="007014B6" w:rsidRDefault="004323E2" w:rsidP="007014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7C23F5"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мертность населения в трудоспособном возрасте, случаев на 100 тыс. населения;</w:t>
            </w:r>
          </w:p>
          <w:p w:rsidR="007C23F5" w:rsidRPr="007014B6" w:rsidRDefault="004323E2" w:rsidP="00701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м</w:t>
            </w:r>
            <w:r w:rsidR="007C23F5" w:rsidRPr="007014B6">
              <w:rPr>
                <w:rFonts w:ascii="Times New Roman" w:hAnsi="Times New Roman"/>
                <w:sz w:val="24"/>
                <w:szCs w:val="24"/>
              </w:rPr>
              <w:t>ладенческая смертность, случаев на 1000 родившихся живыми;</w:t>
            </w:r>
          </w:p>
          <w:p w:rsidR="007C23F5" w:rsidRPr="007014B6" w:rsidRDefault="004323E2" w:rsidP="007014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7C23F5"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мертность населения от болезней системы кровообращения, на 100 тыс. населения</w:t>
            </w:r>
          </w:p>
        </w:tc>
      </w:tr>
      <w:tr w:rsidR="007C23F5" w:rsidRPr="007014B6" w:rsidTr="00FE4613">
        <w:trPr>
          <w:trHeight w:val="20"/>
          <w:jc w:val="center"/>
        </w:trPr>
        <w:tc>
          <w:tcPr>
            <w:tcW w:w="816" w:type="dxa"/>
          </w:tcPr>
          <w:p w:rsidR="007C23F5" w:rsidRPr="007014B6" w:rsidRDefault="007C23F5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1.44</w:t>
            </w:r>
          </w:p>
        </w:tc>
        <w:tc>
          <w:tcPr>
            <w:tcW w:w="14935" w:type="dxa"/>
            <w:gridSpan w:val="3"/>
          </w:tcPr>
          <w:p w:rsidR="007C23F5" w:rsidRPr="007014B6" w:rsidRDefault="007C23F5" w:rsidP="006E3C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 xml:space="preserve">Региональный проект </w:t>
            </w:r>
            <w:r w:rsidR="00990853">
              <w:rPr>
                <w:rFonts w:ascii="Times New Roman" w:hAnsi="Times New Roman"/>
                <w:sz w:val="24"/>
                <w:szCs w:val="24"/>
              </w:rPr>
              <w:t>«</w:t>
            </w:r>
            <w:r w:rsidRPr="007014B6">
              <w:rPr>
                <w:rFonts w:ascii="Times New Roman" w:hAnsi="Times New Roman"/>
                <w:sz w:val="24"/>
                <w:szCs w:val="24"/>
              </w:rPr>
              <w:t>Борьба с сердечно-сосудистыми заболеваниями</w:t>
            </w:r>
            <w:r w:rsidR="00990853">
              <w:rPr>
                <w:rFonts w:ascii="Times New Roman" w:hAnsi="Times New Roman"/>
                <w:sz w:val="24"/>
                <w:szCs w:val="24"/>
              </w:rPr>
              <w:t>»</w:t>
            </w:r>
            <w:r w:rsidR="006E3C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4B6">
              <w:rPr>
                <w:rFonts w:ascii="Times New Roman" w:hAnsi="Times New Roman"/>
                <w:sz w:val="24"/>
                <w:szCs w:val="24"/>
              </w:rPr>
              <w:t>(</w:t>
            </w: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куратор – заместитель Председателя Правительства Республики Тыва Сарыглар О.Д.</w:t>
            </w:r>
            <w:r w:rsidRPr="007014B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C23F5" w:rsidRPr="007014B6" w:rsidTr="00FE4613">
        <w:trPr>
          <w:trHeight w:val="20"/>
          <w:jc w:val="center"/>
        </w:trPr>
        <w:tc>
          <w:tcPr>
            <w:tcW w:w="816" w:type="dxa"/>
          </w:tcPr>
          <w:p w:rsidR="007C23F5" w:rsidRPr="007014B6" w:rsidRDefault="007C23F5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6" w:type="dxa"/>
            <w:gridSpan w:val="2"/>
          </w:tcPr>
          <w:p w:rsidR="007C23F5" w:rsidRPr="007014B6" w:rsidRDefault="007C23F5" w:rsidP="006E3C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  <w:tc>
          <w:tcPr>
            <w:tcW w:w="4289" w:type="dxa"/>
          </w:tcPr>
          <w:p w:rsidR="007C23F5" w:rsidRPr="007014B6" w:rsidRDefault="006E3C02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C23F5" w:rsidRPr="007014B6">
              <w:rPr>
                <w:rFonts w:ascii="Times New Roman" w:hAnsi="Times New Roman"/>
                <w:sz w:val="24"/>
                <w:szCs w:val="24"/>
              </w:rPr>
              <w:t>рок реализации: 2024-2030</w:t>
            </w:r>
            <w:r w:rsidR="005A4D22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</w:tr>
      <w:tr w:rsidR="007C23F5" w:rsidRPr="007014B6" w:rsidTr="00FE4613">
        <w:trPr>
          <w:trHeight w:val="20"/>
          <w:jc w:val="center"/>
        </w:trPr>
        <w:tc>
          <w:tcPr>
            <w:tcW w:w="816" w:type="dxa"/>
          </w:tcPr>
          <w:p w:rsidR="007C23F5" w:rsidRPr="007014B6" w:rsidRDefault="007C23F5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1.44.1</w:t>
            </w:r>
          </w:p>
        </w:tc>
        <w:tc>
          <w:tcPr>
            <w:tcW w:w="4551" w:type="dxa"/>
          </w:tcPr>
          <w:p w:rsidR="007C23F5" w:rsidRPr="007014B6" w:rsidRDefault="007C23F5" w:rsidP="007014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оборудованием региональных сосудистых центов и первичных сосудистых отделений</w:t>
            </w:r>
          </w:p>
        </w:tc>
        <w:tc>
          <w:tcPr>
            <w:tcW w:w="6095" w:type="dxa"/>
          </w:tcPr>
          <w:p w:rsidR="007C23F5" w:rsidRPr="007014B6" w:rsidRDefault="005D5889" w:rsidP="006E3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7C23F5"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беспечение доступности диагностики,</w:t>
            </w:r>
            <w:r w:rsidR="006E3C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C23F5"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профилактики и лечения сердечнососудистых заболеваний</w:t>
            </w:r>
          </w:p>
        </w:tc>
        <w:tc>
          <w:tcPr>
            <w:tcW w:w="4289" w:type="dxa"/>
          </w:tcPr>
          <w:p w:rsidR="007C23F5" w:rsidRPr="007014B6" w:rsidRDefault="004323E2" w:rsidP="007014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7C23F5"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мертность населения от болезней системы кровообращения, на 100 тыс. населения;</w:t>
            </w:r>
          </w:p>
          <w:p w:rsidR="007C23F5" w:rsidRPr="007014B6" w:rsidRDefault="004323E2" w:rsidP="007014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7C23F5"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оля лиц с болезнями системы кровообращения, состоящих под диспансерным наблюдением, получивших в текущем году медицинские услуги в рамках диспансерного наблюдения, от всех пациентов с болезнями системы кровообращения, состоящих под диспансерным наблюдением, процентах</w:t>
            </w:r>
          </w:p>
        </w:tc>
      </w:tr>
      <w:tr w:rsidR="007C23F5" w:rsidRPr="007014B6" w:rsidTr="00FE4613">
        <w:trPr>
          <w:trHeight w:val="20"/>
          <w:jc w:val="center"/>
        </w:trPr>
        <w:tc>
          <w:tcPr>
            <w:tcW w:w="816" w:type="dxa"/>
          </w:tcPr>
          <w:p w:rsidR="007C23F5" w:rsidRPr="007014B6" w:rsidRDefault="007C23F5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1.44.2</w:t>
            </w:r>
          </w:p>
        </w:tc>
        <w:tc>
          <w:tcPr>
            <w:tcW w:w="4551" w:type="dxa"/>
          </w:tcPr>
          <w:p w:rsidR="007C23F5" w:rsidRPr="007014B6" w:rsidRDefault="007C23F5" w:rsidP="007014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бюджетам субъектов Российской Федерации на обеспечение профилактики развития сердечно-сосудистых заболеваний и сердечно-сосудистых осложнений у пациентов высокого риска, </w:t>
            </w: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находящихся на диспансерном наблюдении</w:t>
            </w:r>
          </w:p>
        </w:tc>
        <w:tc>
          <w:tcPr>
            <w:tcW w:w="6095" w:type="dxa"/>
          </w:tcPr>
          <w:p w:rsidR="007C23F5" w:rsidRPr="007014B6" w:rsidRDefault="005D5889" w:rsidP="007014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</w:t>
            </w:r>
            <w:r w:rsidR="007C23F5"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4289" w:type="dxa"/>
          </w:tcPr>
          <w:p w:rsidR="007C23F5" w:rsidRPr="007014B6" w:rsidRDefault="004323E2" w:rsidP="007014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7C23F5"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мертность населения от болезней системы кровообращения, на 100 тыс. населения;</w:t>
            </w:r>
          </w:p>
          <w:p w:rsidR="007C23F5" w:rsidRPr="007014B6" w:rsidRDefault="004323E2" w:rsidP="007014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7C23F5"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оля лиц с болезнями системы кровообращения, состоящих под диспансерным </w:t>
            </w:r>
            <w:r w:rsidR="007C23F5" w:rsidRPr="007014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наблюдением, получивших в текущем году медицинские услуги в рамках диспансерного наблюдения, от всех пациентов с болезнями системы кровообращения, состоящих под диспансерным наблюдением, процентах</w:t>
            </w:r>
          </w:p>
        </w:tc>
      </w:tr>
      <w:tr w:rsidR="007C23F5" w:rsidRPr="007014B6" w:rsidTr="00FE4613">
        <w:trPr>
          <w:trHeight w:val="20"/>
          <w:jc w:val="center"/>
        </w:trPr>
        <w:tc>
          <w:tcPr>
            <w:tcW w:w="816" w:type="dxa"/>
          </w:tcPr>
          <w:p w:rsidR="007C23F5" w:rsidRPr="007014B6" w:rsidRDefault="007C23F5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lastRenderedPageBreak/>
              <w:t>1.45</w:t>
            </w:r>
          </w:p>
        </w:tc>
        <w:tc>
          <w:tcPr>
            <w:tcW w:w="14935" w:type="dxa"/>
            <w:gridSpan w:val="3"/>
          </w:tcPr>
          <w:p w:rsidR="007C23F5" w:rsidRPr="007014B6" w:rsidRDefault="007C23F5" w:rsidP="006E3C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 xml:space="preserve">Региональный проект </w:t>
            </w:r>
            <w:r w:rsidR="00990853">
              <w:rPr>
                <w:rFonts w:ascii="Times New Roman" w:hAnsi="Times New Roman"/>
                <w:sz w:val="24"/>
                <w:szCs w:val="24"/>
              </w:rPr>
              <w:t>«</w:t>
            </w:r>
            <w:r w:rsidRPr="007014B6">
              <w:rPr>
                <w:rFonts w:ascii="Times New Roman" w:hAnsi="Times New Roman"/>
                <w:sz w:val="24"/>
                <w:szCs w:val="24"/>
              </w:rPr>
              <w:t>Борьба с онкологическими заболеваниями</w:t>
            </w:r>
            <w:r w:rsidR="00990853">
              <w:rPr>
                <w:rFonts w:ascii="Times New Roman" w:hAnsi="Times New Roman"/>
                <w:sz w:val="24"/>
                <w:szCs w:val="24"/>
              </w:rPr>
              <w:t>»</w:t>
            </w:r>
            <w:r w:rsidR="006E3C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4B6">
              <w:rPr>
                <w:rFonts w:ascii="Times New Roman" w:hAnsi="Times New Roman"/>
                <w:sz w:val="24"/>
                <w:szCs w:val="24"/>
              </w:rPr>
              <w:t>(</w:t>
            </w: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куратор – заместитель Председателя Правительства Республики Тыва </w:t>
            </w:r>
            <w:r w:rsidR="005A4D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</w:t>
            </w: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Сарыглар О.Д.</w:t>
            </w:r>
            <w:r w:rsidRPr="007014B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C23F5" w:rsidRPr="007014B6" w:rsidTr="00FE4613">
        <w:trPr>
          <w:trHeight w:val="20"/>
          <w:jc w:val="center"/>
        </w:trPr>
        <w:tc>
          <w:tcPr>
            <w:tcW w:w="816" w:type="dxa"/>
          </w:tcPr>
          <w:p w:rsidR="007C23F5" w:rsidRPr="007014B6" w:rsidRDefault="007C23F5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6" w:type="dxa"/>
            <w:gridSpan w:val="2"/>
          </w:tcPr>
          <w:p w:rsidR="007C23F5" w:rsidRPr="007014B6" w:rsidRDefault="007C23F5" w:rsidP="006E3C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  <w:tc>
          <w:tcPr>
            <w:tcW w:w="4289" w:type="dxa"/>
          </w:tcPr>
          <w:p w:rsidR="007C23F5" w:rsidRPr="007014B6" w:rsidRDefault="006E3C02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C23F5" w:rsidRPr="007014B6">
              <w:rPr>
                <w:rFonts w:ascii="Times New Roman" w:hAnsi="Times New Roman"/>
                <w:sz w:val="24"/>
                <w:szCs w:val="24"/>
              </w:rPr>
              <w:t>рок реализации: 2024-2030</w:t>
            </w:r>
            <w:r w:rsidR="005A4D22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</w:tr>
      <w:tr w:rsidR="007C23F5" w:rsidRPr="007014B6" w:rsidTr="00FE4613">
        <w:trPr>
          <w:trHeight w:val="20"/>
          <w:jc w:val="center"/>
        </w:trPr>
        <w:tc>
          <w:tcPr>
            <w:tcW w:w="816" w:type="dxa"/>
          </w:tcPr>
          <w:p w:rsidR="007C23F5" w:rsidRPr="007014B6" w:rsidRDefault="007C23F5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1.45.1</w:t>
            </w:r>
          </w:p>
        </w:tc>
        <w:tc>
          <w:tcPr>
            <w:tcW w:w="4551" w:type="dxa"/>
          </w:tcPr>
          <w:p w:rsidR="007C23F5" w:rsidRPr="007014B6" w:rsidRDefault="007C23F5" w:rsidP="006E3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оснащение  референс-центров для проведения иммуногостохимических, патоморфологических исследований и лучевых методов исследований, переоснащение сети региональных  медицинских организаций, оказывающих помощь больным онкологическими заболеваниями в Республике Тыва</w:t>
            </w:r>
            <w:r w:rsidR="006E3C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медицинской помощью неизлечимых больных, в том числе детей</w:t>
            </w:r>
          </w:p>
        </w:tc>
        <w:tc>
          <w:tcPr>
            <w:tcW w:w="6095" w:type="dxa"/>
          </w:tcPr>
          <w:p w:rsidR="007C23F5" w:rsidRPr="007014B6" w:rsidRDefault="005D5889" w:rsidP="007014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7C23F5"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беспечение доступности профилактики, диагностики и лечения онкологических заболеваний</w:t>
            </w:r>
          </w:p>
        </w:tc>
        <w:tc>
          <w:tcPr>
            <w:tcW w:w="4289" w:type="dxa"/>
          </w:tcPr>
          <w:p w:rsidR="007C23F5" w:rsidRPr="007014B6" w:rsidRDefault="004323E2" w:rsidP="007014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7C23F5"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мертность от новообразований (в том числе от злокачественных), случаев на 100 тыс. населения;</w:t>
            </w:r>
          </w:p>
          <w:p w:rsidR="007C23F5" w:rsidRPr="007014B6" w:rsidRDefault="00006573" w:rsidP="007014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7C23F5"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оля лиц с онкологическими заболеваниями, прошедших обследование и (или) лечение в текущем году, из числа состоящих под диспансерным наблюдением, процентов</w:t>
            </w:r>
          </w:p>
        </w:tc>
      </w:tr>
      <w:tr w:rsidR="007C23F5" w:rsidRPr="007014B6" w:rsidTr="00FE4613">
        <w:trPr>
          <w:trHeight w:val="20"/>
          <w:jc w:val="center"/>
        </w:trPr>
        <w:tc>
          <w:tcPr>
            <w:tcW w:w="816" w:type="dxa"/>
          </w:tcPr>
          <w:p w:rsidR="007C23F5" w:rsidRPr="007014B6" w:rsidRDefault="007C23F5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1.46</w:t>
            </w:r>
          </w:p>
        </w:tc>
        <w:tc>
          <w:tcPr>
            <w:tcW w:w="14935" w:type="dxa"/>
            <w:gridSpan w:val="3"/>
          </w:tcPr>
          <w:p w:rsidR="007C23F5" w:rsidRPr="007014B6" w:rsidRDefault="007C23F5" w:rsidP="006E3C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 xml:space="preserve">Региональный проект </w:t>
            </w:r>
            <w:r w:rsidR="00990853">
              <w:rPr>
                <w:rFonts w:ascii="Times New Roman" w:hAnsi="Times New Roman"/>
                <w:sz w:val="24"/>
                <w:szCs w:val="24"/>
              </w:rPr>
              <w:t>«</w:t>
            </w:r>
            <w:r w:rsidRPr="007014B6">
              <w:rPr>
                <w:rFonts w:ascii="Times New Roman" w:hAnsi="Times New Roman"/>
                <w:sz w:val="24"/>
                <w:szCs w:val="24"/>
              </w:rPr>
              <w:t xml:space="preserve">Программа развития детского здравоохранения Республики Тыва, включая создание современной инфраструктуры </w:t>
            </w:r>
            <w:r w:rsidR="005A4D22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7014B6">
              <w:rPr>
                <w:rFonts w:ascii="Times New Roman" w:hAnsi="Times New Roman"/>
                <w:sz w:val="24"/>
                <w:szCs w:val="24"/>
              </w:rPr>
              <w:t>оказания медицинской помощи детям</w:t>
            </w:r>
            <w:r w:rsidR="00990853">
              <w:rPr>
                <w:rFonts w:ascii="Times New Roman" w:hAnsi="Times New Roman"/>
                <w:sz w:val="24"/>
                <w:szCs w:val="24"/>
              </w:rPr>
              <w:t>»</w:t>
            </w:r>
            <w:r w:rsidR="006E3C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4B6">
              <w:rPr>
                <w:rFonts w:ascii="Times New Roman" w:hAnsi="Times New Roman"/>
                <w:sz w:val="24"/>
                <w:szCs w:val="24"/>
              </w:rPr>
              <w:t>(</w:t>
            </w: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куратор – заместитель Председателя Правительства Республики Тыва Сарыглар О.Д.</w:t>
            </w:r>
            <w:r w:rsidRPr="007014B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C23F5" w:rsidRPr="007014B6" w:rsidTr="00FE4613">
        <w:trPr>
          <w:trHeight w:val="20"/>
          <w:jc w:val="center"/>
        </w:trPr>
        <w:tc>
          <w:tcPr>
            <w:tcW w:w="816" w:type="dxa"/>
          </w:tcPr>
          <w:p w:rsidR="007C23F5" w:rsidRPr="007014B6" w:rsidRDefault="007C23F5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6" w:type="dxa"/>
            <w:gridSpan w:val="2"/>
          </w:tcPr>
          <w:p w:rsidR="007C23F5" w:rsidRPr="007014B6" w:rsidRDefault="007C23F5" w:rsidP="006E3C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  <w:tc>
          <w:tcPr>
            <w:tcW w:w="4289" w:type="dxa"/>
          </w:tcPr>
          <w:p w:rsidR="007C23F5" w:rsidRPr="007014B6" w:rsidRDefault="006E3C02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C23F5" w:rsidRPr="007014B6">
              <w:rPr>
                <w:rFonts w:ascii="Times New Roman" w:hAnsi="Times New Roman"/>
                <w:sz w:val="24"/>
                <w:szCs w:val="24"/>
              </w:rPr>
              <w:t>рок реализации: 2024-2030</w:t>
            </w:r>
            <w:r w:rsidR="005A4D22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</w:tr>
      <w:tr w:rsidR="007C23F5" w:rsidRPr="007014B6" w:rsidTr="00FE4613">
        <w:trPr>
          <w:trHeight w:val="20"/>
          <w:jc w:val="center"/>
        </w:trPr>
        <w:tc>
          <w:tcPr>
            <w:tcW w:w="816" w:type="dxa"/>
          </w:tcPr>
          <w:p w:rsidR="007C23F5" w:rsidRPr="007014B6" w:rsidRDefault="007C23F5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1.46.1</w:t>
            </w:r>
          </w:p>
        </w:tc>
        <w:tc>
          <w:tcPr>
            <w:tcW w:w="4551" w:type="dxa"/>
          </w:tcPr>
          <w:p w:rsidR="007C23F5" w:rsidRPr="007014B6" w:rsidRDefault="007C23F5" w:rsidP="007014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Новое строительство или реконструкция детских больниц (корпусов)</w:t>
            </w:r>
          </w:p>
        </w:tc>
        <w:tc>
          <w:tcPr>
            <w:tcW w:w="6095" w:type="dxa"/>
          </w:tcPr>
          <w:p w:rsidR="007C23F5" w:rsidRPr="007014B6" w:rsidRDefault="005D5889" w:rsidP="006E3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7C23F5"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беспечение доступности для детей детских поликлиник и детских поликлинических отделений с</w:t>
            </w:r>
            <w:r w:rsidR="006E3C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C23F5"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созданной современной инфраструктурой оказания</w:t>
            </w:r>
            <w:r w:rsidR="006E3C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C23F5"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медицинской помощи</w:t>
            </w:r>
          </w:p>
        </w:tc>
        <w:tc>
          <w:tcPr>
            <w:tcW w:w="4289" w:type="dxa"/>
          </w:tcPr>
          <w:p w:rsidR="007C23F5" w:rsidRPr="007014B6" w:rsidRDefault="00006573" w:rsidP="00701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м</w:t>
            </w:r>
            <w:r w:rsidR="007C23F5" w:rsidRPr="007014B6">
              <w:rPr>
                <w:rFonts w:ascii="Times New Roman" w:hAnsi="Times New Roman"/>
                <w:sz w:val="24"/>
                <w:szCs w:val="24"/>
              </w:rPr>
              <w:t>ладенческая смертность, случаев на 1000 родившихся живыми;</w:t>
            </w:r>
          </w:p>
          <w:p w:rsidR="007C23F5" w:rsidRPr="007014B6" w:rsidRDefault="00006573" w:rsidP="007014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о</w:t>
            </w:r>
            <w:r w:rsidR="007C23F5" w:rsidRPr="007014B6">
              <w:rPr>
                <w:rFonts w:ascii="Times New Roman" w:hAnsi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</w:tbl>
    <w:p w:rsidR="005A4D22" w:rsidRDefault="005A4D22"/>
    <w:p w:rsidR="005A4D22" w:rsidRDefault="005A4D22"/>
    <w:tbl>
      <w:tblPr>
        <w:tblW w:w="15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6"/>
        <w:gridCol w:w="4551"/>
        <w:gridCol w:w="6095"/>
        <w:gridCol w:w="4289"/>
      </w:tblGrid>
      <w:tr w:rsidR="005A4D22" w:rsidRPr="007014B6" w:rsidTr="006256B0">
        <w:trPr>
          <w:trHeight w:val="20"/>
          <w:tblHeader/>
          <w:jc w:val="center"/>
        </w:trPr>
        <w:tc>
          <w:tcPr>
            <w:tcW w:w="816" w:type="dxa"/>
          </w:tcPr>
          <w:p w:rsidR="005A4D22" w:rsidRDefault="005A4D22" w:rsidP="006256B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5A4D22" w:rsidRPr="007014B6" w:rsidRDefault="005A4D22" w:rsidP="006256B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551" w:type="dxa"/>
          </w:tcPr>
          <w:p w:rsidR="005A4D22" w:rsidRPr="007014B6" w:rsidRDefault="005A4D22" w:rsidP="006256B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6095" w:type="dxa"/>
          </w:tcPr>
          <w:p w:rsidR="005A4D22" w:rsidRPr="007014B6" w:rsidRDefault="005A4D22" w:rsidP="006256B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289" w:type="dxa"/>
          </w:tcPr>
          <w:p w:rsidR="005A4D22" w:rsidRPr="007014B6" w:rsidRDefault="005A4D22" w:rsidP="006256B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Связь с показателями</w:t>
            </w:r>
          </w:p>
        </w:tc>
      </w:tr>
      <w:tr w:rsidR="007C23F5" w:rsidRPr="007014B6" w:rsidTr="00FE4613">
        <w:trPr>
          <w:trHeight w:val="20"/>
          <w:jc w:val="center"/>
        </w:trPr>
        <w:tc>
          <w:tcPr>
            <w:tcW w:w="816" w:type="dxa"/>
          </w:tcPr>
          <w:p w:rsidR="007C23F5" w:rsidRPr="007014B6" w:rsidRDefault="007C23F5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1.47</w:t>
            </w:r>
          </w:p>
        </w:tc>
        <w:tc>
          <w:tcPr>
            <w:tcW w:w="14935" w:type="dxa"/>
            <w:gridSpan w:val="3"/>
          </w:tcPr>
          <w:p w:rsidR="007C23F5" w:rsidRPr="007014B6" w:rsidRDefault="007C23F5" w:rsidP="006E3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 xml:space="preserve">Региональный проект </w:t>
            </w:r>
            <w:r w:rsidR="00990853">
              <w:rPr>
                <w:rFonts w:ascii="Times New Roman" w:hAnsi="Times New Roman"/>
                <w:sz w:val="24"/>
                <w:szCs w:val="24"/>
              </w:rPr>
              <w:t>«</w:t>
            </w:r>
            <w:r w:rsidRPr="007014B6">
              <w:rPr>
                <w:rFonts w:ascii="Times New Roman" w:hAnsi="Times New Roman"/>
                <w:sz w:val="24"/>
                <w:szCs w:val="24"/>
              </w:rPr>
              <w:t>Разработка и реализация программы системной поддержки и повышения качества жизни граждан старшего поколения</w:t>
            </w:r>
            <w:r w:rsidR="00990853">
              <w:rPr>
                <w:rFonts w:ascii="Times New Roman" w:hAnsi="Times New Roman"/>
                <w:sz w:val="24"/>
                <w:szCs w:val="24"/>
              </w:rPr>
              <w:t>»</w:t>
            </w:r>
            <w:r w:rsidRPr="007014B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90853">
              <w:rPr>
                <w:rFonts w:ascii="Times New Roman" w:hAnsi="Times New Roman"/>
                <w:sz w:val="24"/>
                <w:szCs w:val="24"/>
              </w:rPr>
              <w:t>«</w:t>
            </w:r>
            <w:r w:rsidRPr="007014B6">
              <w:rPr>
                <w:rFonts w:ascii="Times New Roman" w:hAnsi="Times New Roman"/>
                <w:sz w:val="24"/>
                <w:szCs w:val="24"/>
              </w:rPr>
              <w:t>Старшее поколение</w:t>
            </w:r>
            <w:r w:rsidR="00990853">
              <w:rPr>
                <w:rFonts w:ascii="Times New Roman" w:hAnsi="Times New Roman"/>
                <w:sz w:val="24"/>
                <w:szCs w:val="24"/>
              </w:rPr>
              <w:t>»</w:t>
            </w:r>
            <w:r w:rsidRPr="007014B6">
              <w:rPr>
                <w:rFonts w:ascii="Times New Roman" w:hAnsi="Times New Roman"/>
                <w:sz w:val="24"/>
                <w:szCs w:val="24"/>
              </w:rPr>
              <w:t>)</w:t>
            </w:r>
            <w:r w:rsidR="00990853">
              <w:rPr>
                <w:rFonts w:ascii="Times New Roman" w:hAnsi="Times New Roman"/>
                <w:sz w:val="24"/>
                <w:szCs w:val="24"/>
              </w:rPr>
              <w:t>»</w:t>
            </w:r>
            <w:r w:rsidR="006E3C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4B6">
              <w:rPr>
                <w:rFonts w:ascii="Times New Roman" w:hAnsi="Times New Roman"/>
                <w:sz w:val="24"/>
                <w:szCs w:val="24"/>
              </w:rPr>
              <w:t>(</w:t>
            </w: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куратор – заместитель Председателя Правительства Республики Тыва Сарыглар О.Д.</w:t>
            </w:r>
            <w:r w:rsidRPr="007014B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C23F5" w:rsidRPr="007014B6" w:rsidTr="00FE4613">
        <w:trPr>
          <w:trHeight w:val="20"/>
          <w:jc w:val="center"/>
        </w:trPr>
        <w:tc>
          <w:tcPr>
            <w:tcW w:w="816" w:type="dxa"/>
          </w:tcPr>
          <w:p w:rsidR="007C23F5" w:rsidRPr="007014B6" w:rsidRDefault="007C23F5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6" w:type="dxa"/>
            <w:gridSpan w:val="2"/>
          </w:tcPr>
          <w:p w:rsidR="007C23F5" w:rsidRPr="007014B6" w:rsidRDefault="007C23F5" w:rsidP="006E3C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  <w:tc>
          <w:tcPr>
            <w:tcW w:w="4289" w:type="dxa"/>
          </w:tcPr>
          <w:p w:rsidR="007C23F5" w:rsidRPr="007014B6" w:rsidRDefault="006E3C02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C23F5" w:rsidRPr="007014B6">
              <w:rPr>
                <w:rFonts w:ascii="Times New Roman" w:hAnsi="Times New Roman"/>
                <w:sz w:val="24"/>
                <w:szCs w:val="24"/>
              </w:rPr>
              <w:t>рок реализации: 2024-2030</w:t>
            </w:r>
            <w:r w:rsidR="005A4D22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</w:tr>
      <w:tr w:rsidR="007C23F5" w:rsidRPr="007014B6" w:rsidTr="00FE4613">
        <w:trPr>
          <w:trHeight w:val="20"/>
          <w:jc w:val="center"/>
        </w:trPr>
        <w:tc>
          <w:tcPr>
            <w:tcW w:w="816" w:type="dxa"/>
          </w:tcPr>
          <w:p w:rsidR="007C23F5" w:rsidRPr="007014B6" w:rsidRDefault="007C23F5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1.47.1</w:t>
            </w:r>
          </w:p>
        </w:tc>
        <w:tc>
          <w:tcPr>
            <w:tcW w:w="4551" w:type="dxa"/>
          </w:tcPr>
          <w:p w:rsidR="007C23F5" w:rsidRPr="007014B6" w:rsidRDefault="007C23F5" w:rsidP="007014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6095" w:type="dxa"/>
          </w:tcPr>
          <w:p w:rsidR="007C23F5" w:rsidRPr="007014B6" w:rsidRDefault="007C23F5" w:rsidP="007014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профилактических медицинских осмотров лиц трудоспособного возраста, проведение вакцинации против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4289" w:type="dxa"/>
          </w:tcPr>
          <w:p w:rsidR="007C23F5" w:rsidRPr="007014B6" w:rsidRDefault="00006573" w:rsidP="007014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о</w:t>
            </w:r>
            <w:r w:rsidR="007C23F5" w:rsidRPr="007014B6">
              <w:rPr>
                <w:rFonts w:ascii="Times New Roman" w:hAnsi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7C23F5" w:rsidRPr="007014B6" w:rsidTr="00FE4613">
        <w:trPr>
          <w:trHeight w:val="20"/>
          <w:jc w:val="center"/>
        </w:trPr>
        <w:tc>
          <w:tcPr>
            <w:tcW w:w="816" w:type="dxa"/>
          </w:tcPr>
          <w:p w:rsidR="007C23F5" w:rsidRPr="007014B6" w:rsidRDefault="007C23F5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1.48</w:t>
            </w:r>
          </w:p>
        </w:tc>
        <w:tc>
          <w:tcPr>
            <w:tcW w:w="14935" w:type="dxa"/>
            <w:gridSpan w:val="3"/>
          </w:tcPr>
          <w:p w:rsidR="007C23F5" w:rsidRPr="007014B6" w:rsidRDefault="007C23F5" w:rsidP="006E3C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 xml:space="preserve">Региональный проект </w:t>
            </w:r>
            <w:r w:rsidR="00990853">
              <w:rPr>
                <w:rFonts w:ascii="Times New Roman" w:hAnsi="Times New Roman"/>
                <w:sz w:val="24"/>
                <w:szCs w:val="24"/>
              </w:rPr>
              <w:t>«</w:t>
            </w:r>
            <w:r w:rsidRPr="007014B6">
              <w:rPr>
                <w:rFonts w:ascii="Times New Roman" w:hAnsi="Times New Roman"/>
                <w:sz w:val="24"/>
                <w:szCs w:val="24"/>
              </w:rPr>
              <w:t>Модернизация первичного звена здравоохранения Республики Тыва на 2021-2025 годы</w:t>
            </w:r>
            <w:r w:rsidR="00990853">
              <w:rPr>
                <w:rFonts w:ascii="Times New Roman" w:hAnsi="Times New Roman"/>
                <w:sz w:val="24"/>
                <w:szCs w:val="24"/>
              </w:rPr>
              <w:t>»</w:t>
            </w:r>
            <w:r w:rsidR="006E3C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4B6">
              <w:rPr>
                <w:rFonts w:ascii="Times New Roman" w:hAnsi="Times New Roman"/>
                <w:sz w:val="24"/>
                <w:szCs w:val="24"/>
              </w:rPr>
              <w:t>(</w:t>
            </w: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куратор – заместитель Председателя Правительства Республики Тыва Сарыглар О.Д.</w:t>
            </w:r>
            <w:r w:rsidRPr="007014B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C23F5" w:rsidRPr="007014B6" w:rsidTr="00FE4613">
        <w:trPr>
          <w:trHeight w:val="20"/>
          <w:jc w:val="center"/>
        </w:trPr>
        <w:tc>
          <w:tcPr>
            <w:tcW w:w="816" w:type="dxa"/>
          </w:tcPr>
          <w:p w:rsidR="007C23F5" w:rsidRPr="007014B6" w:rsidRDefault="007C23F5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6" w:type="dxa"/>
            <w:gridSpan w:val="2"/>
          </w:tcPr>
          <w:p w:rsidR="007C23F5" w:rsidRPr="007014B6" w:rsidRDefault="007C23F5" w:rsidP="006E3C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  <w:tc>
          <w:tcPr>
            <w:tcW w:w="4289" w:type="dxa"/>
          </w:tcPr>
          <w:p w:rsidR="007C23F5" w:rsidRPr="007014B6" w:rsidRDefault="006E3C02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C23F5" w:rsidRPr="007014B6">
              <w:rPr>
                <w:rFonts w:ascii="Times New Roman" w:hAnsi="Times New Roman"/>
                <w:sz w:val="24"/>
                <w:szCs w:val="24"/>
              </w:rPr>
              <w:t>рок реализации: 2024-2030</w:t>
            </w:r>
            <w:r w:rsidR="006D12A8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</w:tr>
      <w:tr w:rsidR="007C23F5" w:rsidRPr="007014B6" w:rsidTr="00FE4613">
        <w:trPr>
          <w:trHeight w:val="20"/>
          <w:jc w:val="center"/>
        </w:trPr>
        <w:tc>
          <w:tcPr>
            <w:tcW w:w="816" w:type="dxa"/>
          </w:tcPr>
          <w:p w:rsidR="007C23F5" w:rsidRPr="007014B6" w:rsidRDefault="007C23F5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1.48.1</w:t>
            </w:r>
          </w:p>
        </w:tc>
        <w:tc>
          <w:tcPr>
            <w:tcW w:w="4551" w:type="dxa"/>
          </w:tcPr>
          <w:p w:rsidR="007C23F5" w:rsidRPr="007014B6" w:rsidRDefault="007C23F5" w:rsidP="006E3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(реконструкция) медицинских организаций, подведомственных органам исполнительной власти субъекта Российской Федерации и (или) муниципальных медицинских организаций, расположенных на территории субъекта Российской Федерации, оказывающих первичную медико-санитарную помощь взрослым и детям, их обособленных структурных подразделений, центральных районных и районных больниц</w:t>
            </w:r>
          </w:p>
        </w:tc>
        <w:tc>
          <w:tcPr>
            <w:tcW w:w="6095" w:type="dxa"/>
          </w:tcPr>
          <w:p w:rsidR="007C23F5" w:rsidRPr="007014B6" w:rsidRDefault="007C23F5" w:rsidP="007014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обеспечению доступности и качества первичной медико-санитарной помощи и медицинской помощи, оказываемой в сельской местности, рабочих поселков городского типа и малых городов с численность</w:t>
            </w:r>
            <w:r w:rsidR="006E3C02">
              <w:rPr>
                <w:rFonts w:ascii="Times New Roman" w:hAnsi="Times New Roman"/>
                <w:color w:val="000000"/>
                <w:sz w:val="24"/>
                <w:szCs w:val="24"/>
              </w:rPr>
              <w:t>ю населения до 50 тыс. человек</w:t>
            </w:r>
          </w:p>
        </w:tc>
        <w:tc>
          <w:tcPr>
            <w:tcW w:w="4289" w:type="dxa"/>
          </w:tcPr>
          <w:p w:rsidR="007C23F5" w:rsidRPr="007014B6" w:rsidRDefault="00006573" w:rsidP="007014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о</w:t>
            </w:r>
            <w:r w:rsidR="007C23F5" w:rsidRPr="007014B6">
              <w:rPr>
                <w:rFonts w:ascii="Times New Roman" w:hAnsi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7C23F5" w:rsidRPr="007014B6" w:rsidTr="00FE4613">
        <w:trPr>
          <w:trHeight w:val="20"/>
          <w:jc w:val="center"/>
        </w:trPr>
        <w:tc>
          <w:tcPr>
            <w:tcW w:w="816" w:type="dxa"/>
          </w:tcPr>
          <w:p w:rsidR="007C23F5" w:rsidRPr="007014B6" w:rsidRDefault="007C23F5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1.48.2</w:t>
            </w:r>
          </w:p>
        </w:tc>
        <w:tc>
          <w:tcPr>
            <w:tcW w:w="4551" w:type="dxa"/>
          </w:tcPr>
          <w:p w:rsidR="007C23F5" w:rsidRPr="007014B6" w:rsidRDefault="007C23F5" w:rsidP="007014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Капитальный ремонт медицинских организаций, подведомственных органам исполнительной власти субъекта Российской Федерации и (или) муниципальных медицинских организаций, расположенных на территории субъекта Российской Федерации, оказывающих первичную медико-санитарную помощь взрослым и детям, их </w:t>
            </w: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обособленных структурных подразделений, центральных районных и районных больниц</w:t>
            </w:r>
          </w:p>
        </w:tc>
        <w:tc>
          <w:tcPr>
            <w:tcW w:w="6095" w:type="dxa"/>
          </w:tcPr>
          <w:p w:rsidR="007C23F5" w:rsidRPr="007014B6" w:rsidRDefault="007C23F5" w:rsidP="006E3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4289" w:type="dxa"/>
          </w:tcPr>
          <w:p w:rsidR="007C23F5" w:rsidRPr="007014B6" w:rsidRDefault="00006573" w:rsidP="007014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о</w:t>
            </w:r>
            <w:r w:rsidR="007C23F5" w:rsidRPr="007014B6">
              <w:rPr>
                <w:rFonts w:ascii="Times New Roman" w:hAnsi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7C23F5" w:rsidRPr="007014B6" w:rsidTr="00FE4613">
        <w:trPr>
          <w:trHeight w:val="20"/>
          <w:jc w:val="center"/>
        </w:trPr>
        <w:tc>
          <w:tcPr>
            <w:tcW w:w="816" w:type="dxa"/>
          </w:tcPr>
          <w:p w:rsidR="007C23F5" w:rsidRPr="007014B6" w:rsidRDefault="007C23F5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lastRenderedPageBreak/>
              <w:t>1.48.3</w:t>
            </w:r>
          </w:p>
        </w:tc>
        <w:tc>
          <w:tcPr>
            <w:tcW w:w="4551" w:type="dxa"/>
          </w:tcPr>
          <w:p w:rsidR="007C23F5" w:rsidRPr="007014B6" w:rsidRDefault="007C23F5" w:rsidP="007014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автомобильным транспортом медицинских организаций, оказывающих первичную медико-санитарную помощь, центральных районных и районных больниц, расположенных в сельской местности, поселках городского типа и малых городах (с численностью населения до 50</w:t>
            </w:r>
            <w:r w:rsidR="006E3C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тыс. человек), для доставки пациентов в медицинские организации, медицинских работников до места жительства пациентов, а также для перевозки биологических материалов для исследований, доставки лекарственных препаратов до жителей отдален</w:t>
            </w:r>
            <w:r w:rsidR="006E3C02">
              <w:rPr>
                <w:rFonts w:ascii="Times New Roman" w:hAnsi="Times New Roman"/>
                <w:color w:val="000000"/>
                <w:sz w:val="24"/>
                <w:szCs w:val="24"/>
              </w:rPr>
              <w:t>ных районов</w:t>
            </w:r>
          </w:p>
        </w:tc>
        <w:tc>
          <w:tcPr>
            <w:tcW w:w="6095" w:type="dxa"/>
          </w:tcPr>
          <w:p w:rsidR="007C23F5" w:rsidRPr="007014B6" w:rsidRDefault="007C23F5" w:rsidP="007014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транспортной доступности медицинской организации для всех групп населения, в том числе инвалидов и других групп населения с огран</w:t>
            </w:r>
            <w:r w:rsidR="006E3C02">
              <w:rPr>
                <w:rFonts w:ascii="Times New Roman" w:hAnsi="Times New Roman"/>
                <w:color w:val="000000"/>
                <w:sz w:val="24"/>
                <w:szCs w:val="24"/>
              </w:rPr>
              <w:t>иченными возможностями здоровья</w:t>
            </w:r>
          </w:p>
        </w:tc>
        <w:tc>
          <w:tcPr>
            <w:tcW w:w="4289" w:type="dxa"/>
          </w:tcPr>
          <w:p w:rsidR="007C23F5" w:rsidRPr="007014B6" w:rsidRDefault="00006573" w:rsidP="007014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о</w:t>
            </w:r>
            <w:r w:rsidR="007C23F5" w:rsidRPr="007014B6">
              <w:rPr>
                <w:rFonts w:ascii="Times New Roman" w:hAnsi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7C23F5" w:rsidRPr="007014B6" w:rsidTr="00FE4613">
        <w:trPr>
          <w:trHeight w:val="20"/>
          <w:jc w:val="center"/>
        </w:trPr>
        <w:tc>
          <w:tcPr>
            <w:tcW w:w="816" w:type="dxa"/>
          </w:tcPr>
          <w:p w:rsidR="007C23F5" w:rsidRPr="007014B6" w:rsidRDefault="007C23F5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1.48.4</w:t>
            </w:r>
          </w:p>
        </w:tc>
        <w:tc>
          <w:tcPr>
            <w:tcW w:w="4551" w:type="dxa"/>
          </w:tcPr>
          <w:p w:rsidR="007C23F5" w:rsidRPr="007014B6" w:rsidRDefault="007C23F5" w:rsidP="007014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Приведение материально-технической базы медицинских организаций, оказывающих первичную медико-санитарную помощь взрослым и детям, их обособленных структурных подразделений, центральных районных и районных больниц в соответствие с требованиями порядков оказания медицинской помощи, их дооснащение и переоснащение оборудованием для оказания медицинской помощи</w:t>
            </w:r>
          </w:p>
        </w:tc>
        <w:tc>
          <w:tcPr>
            <w:tcW w:w="6095" w:type="dxa"/>
          </w:tcPr>
          <w:p w:rsidR="007C23F5" w:rsidRPr="007014B6" w:rsidRDefault="007C23F5" w:rsidP="007014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медицинских организаций, на базе которых оказывается первичная медико-санитарная помощь, а также центральных районных больниц оборудованием для оказания медицинской помощи с учетом особых потребностей инвалидов и других групп населения с огран</w:t>
            </w:r>
            <w:r w:rsidR="006E3C02">
              <w:rPr>
                <w:rFonts w:ascii="Times New Roman" w:hAnsi="Times New Roman"/>
                <w:color w:val="000000"/>
                <w:sz w:val="24"/>
                <w:szCs w:val="24"/>
              </w:rPr>
              <w:t>иченными возможностями здоровья</w:t>
            </w:r>
          </w:p>
          <w:p w:rsidR="007C23F5" w:rsidRPr="007014B6" w:rsidRDefault="007C23F5" w:rsidP="007014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89" w:type="dxa"/>
          </w:tcPr>
          <w:p w:rsidR="007C23F5" w:rsidRPr="007014B6" w:rsidRDefault="00006573" w:rsidP="007014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о</w:t>
            </w:r>
            <w:r w:rsidR="007C23F5" w:rsidRPr="007014B6">
              <w:rPr>
                <w:rFonts w:ascii="Times New Roman" w:hAnsi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</w:tbl>
    <w:p w:rsidR="006D12A8" w:rsidRDefault="006D12A8"/>
    <w:p w:rsidR="006D12A8" w:rsidRDefault="006D12A8"/>
    <w:tbl>
      <w:tblPr>
        <w:tblW w:w="15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6"/>
        <w:gridCol w:w="4551"/>
        <w:gridCol w:w="6095"/>
        <w:gridCol w:w="4289"/>
      </w:tblGrid>
      <w:tr w:rsidR="006D12A8" w:rsidRPr="007014B6" w:rsidTr="006256B0">
        <w:trPr>
          <w:trHeight w:val="20"/>
          <w:tblHeader/>
          <w:jc w:val="center"/>
        </w:trPr>
        <w:tc>
          <w:tcPr>
            <w:tcW w:w="816" w:type="dxa"/>
          </w:tcPr>
          <w:p w:rsidR="006D12A8" w:rsidRDefault="006D12A8" w:rsidP="006256B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6D12A8" w:rsidRPr="007014B6" w:rsidRDefault="006D12A8" w:rsidP="006256B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551" w:type="dxa"/>
          </w:tcPr>
          <w:p w:rsidR="006D12A8" w:rsidRPr="007014B6" w:rsidRDefault="006D12A8" w:rsidP="006256B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6095" w:type="dxa"/>
          </w:tcPr>
          <w:p w:rsidR="006D12A8" w:rsidRPr="007014B6" w:rsidRDefault="006D12A8" w:rsidP="006256B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289" w:type="dxa"/>
          </w:tcPr>
          <w:p w:rsidR="006D12A8" w:rsidRPr="007014B6" w:rsidRDefault="006D12A8" w:rsidP="006256B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Связь с показателями</w:t>
            </w:r>
          </w:p>
        </w:tc>
      </w:tr>
      <w:tr w:rsidR="007C23F5" w:rsidRPr="007014B6" w:rsidTr="00FE4613">
        <w:trPr>
          <w:trHeight w:val="20"/>
          <w:jc w:val="center"/>
        </w:trPr>
        <w:tc>
          <w:tcPr>
            <w:tcW w:w="816" w:type="dxa"/>
          </w:tcPr>
          <w:p w:rsidR="007C23F5" w:rsidRPr="007014B6" w:rsidRDefault="007C23F5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1.49</w:t>
            </w:r>
          </w:p>
        </w:tc>
        <w:tc>
          <w:tcPr>
            <w:tcW w:w="14935" w:type="dxa"/>
            <w:gridSpan w:val="3"/>
          </w:tcPr>
          <w:p w:rsidR="007C23F5" w:rsidRPr="007014B6" w:rsidRDefault="007C23F5" w:rsidP="006E3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99085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системы мотивации граждан к здоровому образу жизни, включая здоровое питание и отказ от вредных привычек</w:t>
            </w:r>
            <w:r w:rsidR="0099085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6E3C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(куратор – заместитель Председателя Правительства Республики Тыва Сарыглар О.Д.)</w:t>
            </w:r>
          </w:p>
        </w:tc>
      </w:tr>
      <w:tr w:rsidR="007C23F5" w:rsidRPr="007014B6" w:rsidTr="00FE4613">
        <w:trPr>
          <w:trHeight w:val="20"/>
          <w:jc w:val="center"/>
        </w:trPr>
        <w:tc>
          <w:tcPr>
            <w:tcW w:w="816" w:type="dxa"/>
          </w:tcPr>
          <w:p w:rsidR="007C23F5" w:rsidRPr="007014B6" w:rsidRDefault="007C23F5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6" w:type="dxa"/>
            <w:gridSpan w:val="2"/>
          </w:tcPr>
          <w:p w:rsidR="007C23F5" w:rsidRPr="007014B6" w:rsidRDefault="007C23F5" w:rsidP="006E3C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  <w:tc>
          <w:tcPr>
            <w:tcW w:w="4289" w:type="dxa"/>
          </w:tcPr>
          <w:p w:rsidR="007C23F5" w:rsidRPr="007014B6" w:rsidRDefault="006E3C02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C23F5" w:rsidRPr="007014B6">
              <w:rPr>
                <w:rFonts w:ascii="Times New Roman" w:hAnsi="Times New Roman"/>
                <w:sz w:val="24"/>
                <w:szCs w:val="24"/>
              </w:rPr>
              <w:t>рок реализации: 2024-2030</w:t>
            </w:r>
            <w:r w:rsidR="006D12A8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</w:tr>
      <w:tr w:rsidR="007C23F5" w:rsidRPr="007014B6" w:rsidTr="00FE4613">
        <w:trPr>
          <w:trHeight w:val="20"/>
          <w:jc w:val="center"/>
        </w:trPr>
        <w:tc>
          <w:tcPr>
            <w:tcW w:w="816" w:type="dxa"/>
          </w:tcPr>
          <w:p w:rsidR="007C23F5" w:rsidRPr="007014B6" w:rsidRDefault="007C23F5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1.49.1</w:t>
            </w:r>
          </w:p>
        </w:tc>
        <w:tc>
          <w:tcPr>
            <w:tcW w:w="4551" w:type="dxa"/>
          </w:tcPr>
          <w:p w:rsidR="007C23F5" w:rsidRPr="007014B6" w:rsidRDefault="007C23F5" w:rsidP="007014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реализацию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</w:t>
            </w:r>
          </w:p>
        </w:tc>
        <w:tc>
          <w:tcPr>
            <w:tcW w:w="6095" w:type="dxa"/>
          </w:tcPr>
          <w:p w:rsidR="007C23F5" w:rsidRPr="007014B6" w:rsidRDefault="007C23F5" w:rsidP="007014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мотивирование граждан к ведению здорового образа жизни посредством информационно-коммуникационной кампании, а также вовлечение граждан, некоммерческих организаций и работодателей в мероприятия по укреплению общественного здоровья</w:t>
            </w:r>
          </w:p>
        </w:tc>
        <w:tc>
          <w:tcPr>
            <w:tcW w:w="4289" w:type="dxa"/>
          </w:tcPr>
          <w:p w:rsidR="007C23F5" w:rsidRPr="007014B6" w:rsidRDefault="00006573" w:rsidP="007014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о</w:t>
            </w:r>
            <w:r w:rsidR="007C23F5" w:rsidRPr="007014B6">
              <w:rPr>
                <w:rFonts w:ascii="Times New Roman" w:hAnsi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7C23F5" w:rsidRPr="007324AF" w:rsidTr="00FE4613">
        <w:trPr>
          <w:trHeight w:val="20"/>
          <w:jc w:val="center"/>
        </w:trPr>
        <w:tc>
          <w:tcPr>
            <w:tcW w:w="816" w:type="dxa"/>
          </w:tcPr>
          <w:p w:rsidR="007C23F5" w:rsidRPr="007324AF" w:rsidRDefault="007C23F5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AF">
              <w:rPr>
                <w:rFonts w:ascii="Times New Roman" w:hAnsi="Times New Roman"/>
                <w:sz w:val="24"/>
                <w:szCs w:val="24"/>
              </w:rPr>
              <w:t>1.50</w:t>
            </w:r>
          </w:p>
        </w:tc>
        <w:tc>
          <w:tcPr>
            <w:tcW w:w="14935" w:type="dxa"/>
            <w:gridSpan w:val="3"/>
          </w:tcPr>
          <w:p w:rsidR="007C23F5" w:rsidRPr="007324AF" w:rsidRDefault="007C23F5" w:rsidP="0073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4AF">
              <w:rPr>
                <w:rFonts w:ascii="Times New Roman" w:hAnsi="Times New Roman"/>
                <w:sz w:val="24"/>
                <w:szCs w:val="24"/>
              </w:rPr>
              <w:t xml:space="preserve">Региональный проект </w:t>
            </w:r>
            <w:r w:rsidR="00990853" w:rsidRPr="007324AF">
              <w:rPr>
                <w:rFonts w:ascii="Times New Roman" w:hAnsi="Times New Roman"/>
                <w:sz w:val="24"/>
                <w:szCs w:val="24"/>
              </w:rPr>
              <w:t>«</w:t>
            </w:r>
            <w:r w:rsidRPr="007324AF">
              <w:rPr>
                <w:rFonts w:ascii="Times New Roman" w:hAnsi="Times New Roman"/>
                <w:sz w:val="24"/>
                <w:szCs w:val="24"/>
              </w:rPr>
              <w:t>Борьба с сахарным диабетом</w:t>
            </w:r>
            <w:r w:rsidR="00990853" w:rsidRPr="007324AF">
              <w:rPr>
                <w:rFonts w:ascii="Times New Roman" w:hAnsi="Times New Roman"/>
                <w:sz w:val="24"/>
                <w:szCs w:val="24"/>
              </w:rPr>
              <w:t>»</w:t>
            </w:r>
            <w:r w:rsidR="007324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24AF">
              <w:rPr>
                <w:rFonts w:ascii="Times New Roman" w:hAnsi="Times New Roman"/>
                <w:color w:val="000000"/>
                <w:sz w:val="24"/>
                <w:szCs w:val="24"/>
              </w:rPr>
              <w:t>(куратор – заместитель Председателя Правительства Республики Тыва Сарыглар О.Д.)</w:t>
            </w:r>
          </w:p>
        </w:tc>
      </w:tr>
      <w:tr w:rsidR="007C23F5" w:rsidRPr="007324AF" w:rsidTr="00FE4613">
        <w:trPr>
          <w:trHeight w:val="20"/>
          <w:jc w:val="center"/>
        </w:trPr>
        <w:tc>
          <w:tcPr>
            <w:tcW w:w="816" w:type="dxa"/>
          </w:tcPr>
          <w:p w:rsidR="007C23F5" w:rsidRPr="007324AF" w:rsidRDefault="007C23F5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6" w:type="dxa"/>
            <w:gridSpan w:val="2"/>
          </w:tcPr>
          <w:p w:rsidR="007C23F5" w:rsidRPr="007324AF" w:rsidRDefault="007C23F5" w:rsidP="007324A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AF">
              <w:rPr>
                <w:rFonts w:ascii="Times New Roman" w:hAnsi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  <w:tc>
          <w:tcPr>
            <w:tcW w:w="4289" w:type="dxa"/>
          </w:tcPr>
          <w:p w:rsidR="007C23F5" w:rsidRPr="007324AF" w:rsidRDefault="007324AF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C23F5" w:rsidRPr="007324AF">
              <w:rPr>
                <w:rFonts w:ascii="Times New Roman" w:hAnsi="Times New Roman"/>
                <w:sz w:val="24"/>
                <w:szCs w:val="24"/>
              </w:rPr>
              <w:t>рок реализации: 2024-2030</w:t>
            </w:r>
            <w:r w:rsidR="006D12A8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</w:tr>
      <w:tr w:rsidR="007C23F5" w:rsidRPr="007324AF" w:rsidTr="00FE4613">
        <w:trPr>
          <w:trHeight w:val="20"/>
          <w:jc w:val="center"/>
        </w:trPr>
        <w:tc>
          <w:tcPr>
            <w:tcW w:w="816" w:type="dxa"/>
          </w:tcPr>
          <w:p w:rsidR="007C23F5" w:rsidRPr="007324AF" w:rsidRDefault="007C23F5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AF">
              <w:rPr>
                <w:rFonts w:ascii="Times New Roman" w:hAnsi="Times New Roman"/>
                <w:sz w:val="24"/>
                <w:szCs w:val="24"/>
              </w:rPr>
              <w:t>1.50.1</w:t>
            </w:r>
          </w:p>
        </w:tc>
        <w:tc>
          <w:tcPr>
            <w:tcW w:w="4551" w:type="dxa"/>
          </w:tcPr>
          <w:p w:rsidR="007C23F5" w:rsidRPr="007324AF" w:rsidRDefault="007C23F5" w:rsidP="00BC7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4AF">
              <w:rPr>
                <w:rFonts w:ascii="Times New Roman" w:hAnsi="Times New Roman"/>
                <w:sz w:val="24"/>
                <w:szCs w:val="24"/>
              </w:rPr>
              <w:t xml:space="preserve">Обеспечение детей с сахарным диабетом </w:t>
            </w:r>
            <w:r w:rsidRPr="007324A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324AF">
              <w:rPr>
                <w:rFonts w:ascii="Times New Roman" w:hAnsi="Times New Roman"/>
                <w:sz w:val="24"/>
                <w:szCs w:val="24"/>
              </w:rPr>
              <w:t xml:space="preserve"> типа системами непрерывного мониторинга глюкозы</w:t>
            </w:r>
          </w:p>
        </w:tc>
        <w:tc>
          <w:tcPr>
            <w:tcW w:w="6095" w:type="dxa"/>
          </w:tcPr>
          <w:p w:rsidR="007C23F5" w:rsidRPr="007324AF" w:rsidRDefault="007324AF" w:rsidP="00BC7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о</w:t>
            </w:r>
            <w:r w:rsidR="007C23F5" w:rsidRPr="007324AF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беспечение детей системами непрерывного монито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ринга глюкозы</w:t>
            </w:r>
          </w:p>
        </w:tc>
        <w:tc>
          <w:tcPr>
            <w:tcW w:w="4289" w:type="dxa"/>
          </w:tcPr>
          <w:p w:rsidR="007C23F5" w:rsidRPr="007324AF" w:rsidRDefault="00006573" w:rsidP="00701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4AF">
              <w:rPr>
                <w:rFonts w:ascii="Times New Roman" w:hAnsi="Times New Roman"/>
                <w:sz w:val="24"/>
                <w:szCs w:val="24"/>
              </w:rPr>
              <w:t>о</w:t>
            </w:r>
            <w:r w:rsidR="007324AF">
              <w:rPr>
                <w:rFonts w:ascii="Times New Roman" w:hAnsi="Times New Roman"/>
                <w:sz w:val="24"/>
                <w:szCs w:val="24"/>
              </w:rPr>
              <w:t>жидаемая продолжительность жиз</w:t>
            </w:r>
            <w:r w:rsidR="007C23F5" w:rsidRPr="007324AF">
              <w:rPr>
                <w:rFonts w:ascii="Times New Roman" w:hAnsi="Times New Roman"/>
                <w:sz w:val="24"/>
                <w:szCs w:val="24"/>
              </w:rPr>
              <w:t>ни при рождении, лет</w:t>
            </w:r>
          </w:p>
        </w:tc>
      </w:tr>
      <w:tr w:rsidR="007C23F5" w:rsidRPr="007324AF" w:rsidTr="00FE4613">
        <w:trPr>
          <w:trHeight w:val="20"/>
          <w:jc w:val="center"/>
        </w:trPr>
        <w:tc>
          <w:tcPr>
            <w:tcW w:w="816" w:type="dxa"/>
          </w:tcPr>
          <w:p w:rsidR="007C23F5" w:rsidRPr="007324AF" w:rsidRDefault="007C23F5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AF">
              <w:rPr>
                <w:rFonts w:ascii="Times New Roman" w:hAnsi="Times New Roman"/>
                <w:sz w:val="24"/>
                <w:szCs w:val="24"/>
              </w:rPr>
              <w:t>1.51</w:t>
            </w:r>
          </w:p>
        </w:tc>
        <w:tc>
          <w:tcPr>
            <w:tcW w:w="14935" w:type="dxa"/>
            <w:gridSpan w:val="3"/>
          </w:tcPr>
          <w:p w:rsidR="00367ED2" w:rsidRPr="007324AF" w:rsidRDefault="007C23F5" w:rsidP="006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4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Региональная программа </w:t>
            </w:r>
            <w:r w:rsidR="00990853" w:rsidRPr="007324A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324AF">
              <w:rPr>
                <w:rFonts w:ascii="Times New Roman" w:hAnsi="Times New Roman"/>
                <w:color w:val="000000"/>
                <w:sz w:val="24"/>
                <w:szCs w:val="24"/>
              </w:rPr>
              <w:t>Охрана психического здоровья населения Республики Тыва</w:t>
            </w:r>
            <w:r w:rsidR="00990853" w:rsidRPr="007324A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7324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24AF">
              <w:rPr>
                <w:rFonts w:ascii="Times New Roman" w:hAnsi="Times New Roman"/>
                <w:color w:val="000000"/>
                <w:sz w:val="24"/>
                <w:szCs w:val="24"/>
              </w:rPr>
              <w:t>(куратор – заместитель Председателя Правительства Республики Тыва Сарыглар О.Д.)</w:t>
            </w:r>
          </w:p>
        </w:tc>
      </w:tr>
      <w:tr w:rsidR="007C23F5" w:rsidRPr="007324AF" w:rsidTr="00FE4613">
        <w:trPr>
          <w:trHeight w:val="20"/>
          <w:jc w:val="center"/>
        </w:trPr>
        <w:tc>
          <w:tcPr>
            <w:tcW w:w="816" w:type="dxa"/>
          </w:tcPr>
          <w:p w:rsidR="007C23F5" w:rsidRPr="007324AF" w:rsidRDefault="007C23F5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AF">
              <w:rPr>
                <w:rFonts w:ascii="Times New Roman" w:hAnsi="Times New Roman"/>
                <w:sz w:val="24"/>
                <w:szCs w:val="24"/>
              </w:rPr>
              <w:t>1.51.1</w:t>
            </w:r>
          </w:p>
        </w:tc>
        <w:tc>
          <w:tcPr>
            <w:tcW w:w="4551" w:type="dxa"/>
          </w:tcPr>
          <w:p w:rsidR="007C23F5" w:rsidRPr="007324AF" w:rsidRDefault="007C23F5" w:rsidP="007014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AF">
              <w:rPr>
                <w:rFonts w:ascii="Times New Roman" w:hAnsi="Times New Roman"/>
                <w:color w:val="000000"/>
                <w:sz w:val="24"/>
                <w:szCs w:val="24"/>
              </w:rPr>
              <w:t>Охрана психического здоровья населения</w:t>
            </w:r>
          </w:p>
        </w:tc>
        <w:tc>
          <w:tcPr>
            <w:tcW w:w="6095" w:type="dxa"/>
          </w:tcPr>
          <w:p w:rsidR="007C23F5" w:rsidRPr="007324AF" w:rsidRDefault="007324AF" w:rsidP="007324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C23F5" w:rsidRPr="007324AF">
              <w:rPr>
                <w:rFonts w:ascii="Times New Roman" w:hAnsi="Times New Roman" w:cs="Times New Roman"/>
                <w:sz w:val="24"/>
                <w:szCs w:val="24"/>
              </w:rPr>
              <w:t>лучшение показателей психического здоровья населения республики и их стабилизация, также снижение доли суицидальных попыток и смертности от завершенных суицидо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среди населения</w:t>
            </w:r>
          </w:p>
        </w:tc>
        <w:tc>
          <w:tcPr>
            <w:tcW w:w="4289" w:type="dxa"/>
          </w:tcPr>
          <w:p w:rsidR="007C23F5" w:rsidRPr="007324AF" w:rsidRDefault="00006573" w:rsidP="00701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4AF">
              <w:rPr>
                <w:rFonts w:ascii="Times New Roman" w:hAnsi="Times New Roman"/>
                <w:sz w:val="24"/>
                <w:szCs w:val="24"/>
              </w:rPr>
              <w:t>о</w:t>
            </w:r>
            <w:r w:rsidR="007324AF">
              <w:rPr>
                <w:rFonts w:ascii="Times New Roman" w:hAnsi="Times New Roman"/>
                <w:sz w:val="24"/>
                <w:szCs w:val="24"/>
              </w:rPr>
              <w:t>жидаемая продолжительность жиз</w:t>
            </w:r>
            <w:r w:rsidR="007C23F5" w:rsidRPr="007324AF">
              <w:rPr>
                <w:rFonts w:ascii="Times New Roman" w:hAnsi="Times New Roman"/>
                <w:sz w:val="24"/>
                <w:szCs w:val="24"/>
              </w:rPr>
              <w:t>ни при рождении, лет</w:t>
            </w:r>
          </w:p>
        </w:tc>
      </w:tr>
      <w:tr w:rsidR="007C23F5" w:rsidRPr="007324AF" w:rsidTr="00FE4613">
        <w:trPr>
          <w:trHeight w:val="20"/>
          <w:jc w:val="center"/>
        </w:trPr>
        <w:tc>
          <w:tcPr>
            <w:tcW w:w="816" w:type="dxa"/>
          </w:tcPr>
          <w:p w:rsidR="007C23F5" w:rsidRPr="007324AF" w:rsidRDefault="007C23F5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AF">
              <w:rPr>
                <w:rFonts w:ascii="Times New Roman" w:hAnsi="Times New Roman"/>
                <w:sz w:val="24"/>
                <w:szCs w:val="24"/>
              </w:rPr>
              <w:t>1.52</w:t>
            </w:r>
          </w:p>
        </w:tc>
        <w:tc>
          <w:tcPr>
            <w:tcW w:w="14935" w:type="dxa"/>
            <w:gridSpan w:val="3"/>
          </w:tcPr>
          <w:p w:rsidR="007C23F5" w:rsidRPr="007324AF" w:rsidRDefault="007C23F5" w:rsidP="0073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4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Региональная программа </w:t>
            </w:r>
            <w:r w:rsidR="00990853" w:rsidRPr="007324A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324AF">
              <w:rPr>
                <w:rFonts w:ascii="Times New Roman" w:hAnsi="Times New Roman"/>
                <w:color w:val="000000"/>
                <w:sz w:val="24"/>
                <w:szCs w:val="24"/>
              </w:rPr>
              <w:t>О дополнительных мерах по борьбе с туберкулезом в Республике Тыва</w:t>
            </w:r>
            <w:r w:rsidR="00990853" w:rsidRPr="007324A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7324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24AF">
              <w:rPr>
                <w:rFonts w:ascii="Times New Roman" w:hAnsi="Times New Roman"/>
                <w:color w:val="000000"/>
                <w:sz w:val="24"/>
                <w:szCs w:val="24"/>
              </w:rPr>
              <w:t>(куратор – заместитель Председателя Правительства Республики Тыва Сарыглар О.Д.)</w:t>
            </w:r>
          </w:p>
        </w:tc>
      </w:tr>
      <w:tr w:rsidR="007C23F5" w:rsidRPr="007324AF" w:rsidTr="00FE4613">
        <w:trPr>
          <w:trHeight w:val="20"/>
          <w:jc w:val="center"/>
        </w:trPr>
        <w:tc>
          <w:tcPr>
            <w:tcW w:w="816" w:type="dxa"/>
          </w:tcPr>
          <w:p w:rsidR="007C23F5" w:rsidRPr="007324AF" w:rsidRDefault="007C23F5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AF">
              <w:rPr>
                <w:rFonts w:ascii="Times New Roman" w:hAnsi="Times New Roman"/>
                <w:sz w:val="24"/>
                <w:szCs w:val="24"/>
              </w:rPr>
              <w:t>1.52.1</w:t>
            </w:r>
          </w:p>
        </w:tc>
        <w:tc>
          <w:tcPr>
            <w:tcW w:w="4551" w:type="dxa"/>
          </w:tcPr>
          <w:p w:rsidR="007C23F5" w:rsidRPr="007324AF" w:rsidRDefault="007C23F5" w:rsidP="007014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AF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Дополнительные меры по борьбе с туберкулезом</w:t>
            </w:r>
          </w:p>
        </w:tc>
        <w:tc>
          <w:tcPr>
            <w:tcW w:w="6095" w:type="dxa"/>
          </w:tcPr>
          <w:p w:rsidR="007C23F5" w:rsidRPr="007324AF" w:rsidRDefault="007324AF" w:rsidP="00701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C23F5" w:rsidRPr="007324AF">
              <w:rPr>
                <w:rFonts w:ascii="Times New Roman" w:hAnsi="Times New Roman"/>
                <w:sz w:val="24"/>
                <w:szCs w:val="24"/>
              </w:rPr>
              <w:t>нижение смертности от туберкулеза за счет расширения современных методов диагностики туберкулеза, проведение мероприятий по своевременному выявлению туберкулеза, улучшение качества оказания медицинской помощи больным туберкулезом, улучшение условий пребывания в стационаре путем строительства современного здания туберкулезной больницы, отвечающего требованиям санитарно-эпидемиологического режима, оснащен</w:t>
            </w:r>
            <w:r w:rsidR="007C23F5" w:rsidRPr="007324AF">
              <w:rPr>
                <w:rFonts w:ascii="Times New Roman" w:hAnsi="Times New Roman"/>
                <w:sz w:val="24"/>
                <w:szCs w:val="24"/>
              </w:rPr>
              <w:lastRenderedPageBreak/>
              <w:t>ного современным медицинским оборудованием, проведение санитарно-просветительной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туберкулезу среди населения</w:t>
            </w:r>
          </w:p>
        </w:tc>
        <w:tc>
          <w:tcPr>
            <w:tcW w:w="4289" w:type="dxa"/>
          </w:tcPr>
          <w:p w:rsidR="007C23F5" w:rsidRPr="007324AF" w:rsidRDefault="00006573" w:rsidP="00701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4AF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="007324AF">
              <w:rPr>
                <w:rFonts w:ascii="Times New Roman" w:hAnsi="Times New Roman"/>
                <w:sz w:val="24"/>
                <w:szCs w:val="24"/>
              </w:rPr>
              <w:t>жидаемая продолжительность жиз</w:t>
            </w:r>
            <w:r w:rsidR="007C23F5" w:rsidRPr="007324AF">
              <w:rPr>
                <w:rFonts w:ascii="Times New Roman" w:hAnsi="Times New Roman"/>
                <w:sz w:val="24"/>
                <w:szCs w:val="24"/>
              </w:rPr>
              <w:t>ни при рождении, лет</w:t>
            </w:r>
          </w:p>
        </w:tc>
      </w:tr>
      <w:tr w:rsidR="007C23F5" w:rsidRPr="007014B6" w:rsidTr="00FE4613">
        <w:trPr>
          <w:trHeight w:val="20"/>
          <w:jc w:val="center"/>
        </w:trPr>
        <w:tc>
          <w:tcPr>
            <w:tcW w:w="816" w:type="dxa"/>
          </w:tcPr>
          <w:p w:rsidR="007C23F5" w:rsidRPr="007014B6" w:rsidRDefault="007C23F5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935" w:type="dxa"/>
            <w:gridSpan w:val="3"/>
          </w:tcPr>
          <w:p w:rsidR="007C23F5" w:rsidRPr="007014B6" w:rsidRDefault="007C23F5" w:rsidP="0073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Направление (подпрограмма) </w:t>
            </w:r>
            <w:r w:rsidR="0099085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  <w:r w:rsidR="0099085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(куратор – заместитель Председателя Правительства Республики Тыва Сарыглар О.Д.)</w:t>
            </w:r>
          </w:p>
        </w:tc>
      </w:tr>
      <w:tr w:rsidR="007C23F5" w:rsidRPr="007014B6" w:rsidTr="00FE4613">
        <w:trPr>
          <w:trHeight w:val="20"/>
          <w:jc w:val="center"/>
        </w:trPr>
        <w:tc>
          <w:tcPr>
            <w:tcW w:w="15751" w:type="dxa"/>
            <w:gridSpan w:val="4"/>
          </w:tcPr>
          <w:p w:rsidR="007C23F5" w:rsidRPr="007014B6" w:rsidRDefault="007C23F5" w:rsidP="00732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Национальный проект </w:t>
            </w:r>
            <w:r w:rsidR="0099085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  <w:r w:rsidR="0099085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7C23F5" w:rsidRPr="007014B6" w:rsidTr="00FE4613">
        <w:trPr>
          <w:trHeight w:val="20"/>
          <w:jc w:val="center"/>
        </w:trPr>
        <w:tc>
          <w:tcPr>
            <w:tcW w:w="816" w:type="dxa"/>
          </w:tcPr>
          <w:p w:rsidR="007C23F5" w:rsidRPr="007014B6" w:rsidRDefault="007C23F5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6" w:type="dxa"/>
            <w:gridSpan w:val="2"/>
          </w:tcPr>
          <w:p w:rsidR="007C23F5" w:rsidRPr="007014B6" w:rsidRDefault="007C23F5" w:rsidP="007324A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  <w:tc>
          <w:tcPr>
            <w:tcW w:w="4289" w:type="dxa"/>
          </w:tcPr>
          <w:p w:rsidR="007C23F5" w:rsidRPr="007014B6" w:rsidRDefault="007324AF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C23F5" w:rsidRPr="007014B6">
              <w:rPr>
                <w:rFonts w:ascii="Times New Roman" w:hAnsi="Times New Roman"/>
                <w:sz w:val="24"/>
                <w:szCs w:val="24"/>
              </w:rPr>
              <w:t>рок реализации: 2024-2030</w:t>
            </w:r>
            <w:r w:rsidR="006D12A8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</w:tr>
      <w:tr w:rsidR="007C23F5" w:rsidRPr="007014B6" w:rsidTr="00FE4613">
        <w:trPr>
          <w:trHeight w:val="20"/>
          <w:jc w:val="center"/>
        </w:trPr>
        <w:tc>
          <w:tcPr>
            <w:tcW w:w="816" w:type="dxa"/>
          </w:tcPr>
          <w:p w:rsidR="007C23F5" w:rsidRPr="007014B6" w:rsidRDefault="007C23F5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7C23F5" w:rsidRPr="007014B6" w:rsidRDefault="007C23F5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eastAsia="Calibri" w:hAnsi="Times New Roman"/>
                <w:sz w:val="24"/>
                <w:szCs w:val="24"/>
              </w:rPr>
              <w:t>Задача №</w:t>
            </w:r>
            <w:r w:rsidR="007324A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014B6">
              <w:rPr>
                <w:rFonts w:ascii="Times New Roman" w:eastAsia="Calibri" w:hAnsi="Times New Roman"/>
                <w:sz w:val="24"/>
                <w:szCs w:val="24"/>
              </w:rPr>
              <w:t>1. Р</w:t>
            </w:r>
            <w:r w:rsidRPr="007014B6">
              <w:rPr>
                <w:rFonts w:ascii="Times New Roman" w:hAnsi="Times New Roman"/>
                <w:sz w:val="24"/>
                <w:szCs w:val="24"/>
              </w:rPr>
              <w:t>азвитие медицинской реабилитации населения и совершенствование системы санаторно-курортного ле</w:t>
            </w:r>
            <w:r w:rsidR="007324AF">
              <w:rPr>
                <w:rFonts w:ascii="Times New Roman" w:hAnsi="Times New Roman"/>
                <w:sz w:val="24"/>
                <w:szCs w:val="24"/>
              </w:rPr>
              <w:t>чения, в том числе детей</w:t>
            </w:r>
          </w:p>
        </w:tc>
        <w:tc>
          <w:tcPr>
            <w:tcW w:w="6095" w:type="dxa"/>
          </w:tcPr>
          <w:p w:rsidR="007C23F5" w:rsidRPr="007014B6" w:rsidRDefault="005D5889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м</w:t>
            </w:r>
            <w:r w:rsidR="007C23F5" w:rsidRPr="007014B6">
              <w:rPr>
                <w:rFonts w:ascii="Times New Roman" w:hAnsi="Times New Roman"/>
                <w:sz w:val="24"/>
                <w:szCs w:val="24"/>
              </w:rPr>
              <w:t>ероприятия по обеспечению доступности и повышения качества медицинской реабилитации, направленной на активное сохранение, восстановление здоровья, снижение смертности и инвалидизации населения, рациональное использование природных лечебных, оздоровительных ресурсов республики для укрепле</w:t>
            </w:r>
            <w:r w:rsidR="007324AF">
              <w:rPr>
                <w:rFonts w:ascii="Times New Roman" w:hAnsi="Times New Roman"/>
                <w:sz w:val="24"/>
                <w:szCs w:val="24"/>
              </w:rPr>
              <w:t>ния здоровья граждан республики</w:t>
            </w:r>
          </w:p>
        </w:tc>
        <w:tc>
          <w:tcPr>
            <w:tcW w:w="4289" w:type="dxa"/>
          </w:tcPr>
          <w:p w:rsidR="007C23F5" w:rsidRPr="007014B6" w:rsidRDefault="00006573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о</w:t>
            </w:r>
            <w:r w:rsidR="007C23F5" w:rsidRPr="007014B6">
              <w:rPr>
                <w:rFonts w:ascii="Times New Roman" w:hAnsi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7C23F5" w:rsidRPr="007014B6" w:rsidTr="00FE4613">
        <w:trPr>
          <w:trHeight w:val="20"/>
          <w:jc w:val="center"/>
        </w:trPr>
        <w:tc>
          <w:tcPr>
            <w:tcW w:w="816" w:type="dxa"/>
          </w:tcPr>
          <w:p w:rsidR="007C23F5" w:rsidRPr="007014B6" w:rsidRDefault="007C23F5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551" w:type="dxa"/>
          </w:tcPr>
          <w:p w:rsidR="007C23F5" w:rsidRPr="007014B6" w:rsidRDefault="007C23F5" w:rsidP="007014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Оказание реабилитационной медицинской помощи</w:t>
            </w:r>
          </w:p>
        </w:tc>
        <w:tc>
          <w:tcPr>
            <w:tcW w:w="6095" w:type="dxa"/>
          </w:tcPr>
          <w:p w:rsidR="007C23F5" w:rsidRPr="007014B6" w:rsidRDefault="005D5889" w:rsidP="007014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7C23F5"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казание реабилитационной медицинской помощи больным</w:t>
            </w:r>
          </w:p>
        </w:tc>
        <w:tc>
          <w:tcPr>
            <w:tcW w:w="4289" w:type="dxa"/>
          </w:tcPr>
          <w:p w:rsidR="007C23F5" w:rsidRPr="007014B6" w:rsidRDefault="00006573" w:rsidP="007014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о</w:t>
            </w:r>
            <w:r w:rsidR="007C23F5" w:rsidRPr="007014B6">
              <w:rPr>
                <w:rFonts w:ascii="Times New Roman" w:hAnsi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7C23F5" w:rsidRPr="007014B6" w:rsidTr="00FE4613">
        <w:trPr>
          <w:trHeight w:val="20"/>
          <w:jc w:val="center"/>
        </w:trPr>
        <w:tc>
          <w:tcPr>
            <w:tcW w:w="816" w:type="dxa"/>
          </w:tcPr>
          <w:p w:rsidR="007C23F5" w:rsidRPr="007014B6" w:rsidRDefault="007C23F5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551" w:type="dxa"/>
          </w:tcPr>
          <w:p w:rsidR="007C23F5" w:rsidRPr="007014B6" w:rsidRDefault="007C23F5" w:rsidP="007014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Оздоровление детей, находящихся на диспансерном наблюдении медицинских организациях в условиях санаторно-курортных учреждений</w:t>
            </w:r>
          </w:p>
        </w:tc>
        <w:tc>
          <w:tcPr>
            <w:tcW w:w="6095" w:type="dxa"/>
          </w:tcPr>
          <w:p w:rsidR="007C23F5" w:rsidRPr="007014B6" w:rsidRDefault="005D5889" w:rsidP="007014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7C23F5"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аправление в санаторно-курортные организации детей с хроническими заболеваниями</w:t>
            </w:r>
          </w:p>
        </w:tc>
        <w:tc>
          <w:tcPr>
            <w:tcW w:w="4289" w:type="dxa"/>
          </w:tcPr>
          <w:p w:rsidR="007C23F5" w:rsidRPr="007014B6" w:rsidRDefault="00006573" w:rsidP="007014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о</w:t>
            </w:r>
            <w:r w:rsidR="007C23F5" w:rsidRPr="007014B6">
              <w:rPr>
                <w:rFonts w:ascii="Times New Roman" w:hAnsi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7C23F5" w:rsidRPr="007014B6" w:rsidTr="00FE4613">
        <w:trPr>
          <w:trHeight w:val="20"/>
          <w:jc w:val="center"/>
        </w:trPr>
        <w:tc>
          <w:tcPr>
            <w:tcW w:w="816" w:type="dxa"/>
          </w:tcPr>
          <w:p w:rsidR="007C23F5" w:rsidRPr="007014B6" w:rsidRDefault="007C23F5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551" w:type="dxa"/>
          </w:tcPr>
          <w:p w:rsidR="007C23F5" w:rsidRPr="007014B6" w:rsidRDefault="007C23F5" w:rsidP="007014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6095" w:type="dxa"/>
          </w:tcPr>
          <w:p w:rsidR="007C23F5" w:rsidRPr="007014B6" w:rsidRDefault="005D5889" w:rsidP="007014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7C23F5"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снащение современным медицинским оборудованием медицинских организаций, осуществляющих медицинскую реабилитацию </w:t>
            </w:r>
          </w:p>
        </w:tc>
        <w:tc>
          <w:tcPr>
            <w:tcW w:w="4289" w:type="dxa"/>
          </w:tcPr>
          <w:p w:rsidR="007C23F5" w:rsidRPr="007014B6" w:rsidRDefault="00006573" w:rsidP="007014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о</w:t>
            </w:r>
            <w:r w:rsidR="007C23F5" w:rsidRPr="007014B6">
              <w:rPr>
                <w:rFonts w:ascii="Times New Roman" w:hAnsi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</w:tbl>
    <w:p w:rsidR="006D12A8" w:rsidRDefault="006D12A8"/>
    <w:p w:rsidR="006D12A8" w:rsidRDefault="006D12A8"/>
    <w:p w:rsidR="006B119D" w:rsidRDefault="006B119D"/>
    <w:tbl>
      <w:tblPr>
        <w:tblW w:w="15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6"/>
        <w:gridCol w:w="4551"/>
        <w:gridCol w:w="6095"/>
        <w:gridCol w:w="4289"/>
      </w:tblGrid>
      <w:tr w:rsidR="006D12A8" w:rsidRPr="007014B6" w:rsidTr="006B119D">
        <w:trPr>
          <w:trHeight w:val="20"/>
          <w:tblHeader/>
          <w:jc w:val="center"/>
        </w:trPr>
        <w:tc>
          <w:tcPr>
            <w:tcW w:w="816" w:type="dxa"/>
          </w:tcPr>
          <w:p w:rsidR="006D12A8" w:rsidRDefault="006D12A8" w:rsidP="006256B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D12A8" w:rsidRPr="007014B6" w:rsidRDefault="006D12A8" w:rsidP="006256B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551" w:type="dxa"/>
          </w:tcPr>
          <w:p w:rsidR="006D12A8" w:rsidRPr="007014B6" w:rsidRDefault="006D12A8" w:rsidP="006256B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6095" w:type="dxa"/>
          </w:tcPr>
          <w:p w:rsidR="006D12A8" w:rsidRPr="007014B6" w:rsidRDefault="006D12A8" w:rsidP="006256B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289" w:type="dxa"/>
          </w:tcPr>
          <w:p w:rsidR="006D12A8" w:rsidRPr="007014B6" w:rsidRDefault="006D12A8" w:rsidP="006256B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Связь с показателями</w:t>
            </w:r>
          </w:p>
        </w:tc>
      </w:tr>
      <w:tr w:rsidR="007C23F5" w:rsidRPr="007014B6" w:rsidTr="006B119D">
        <w:trPr>
          <w:trHeight w:val="20"/>
          <w:jc w:val="center"/>
        </w:trPr>
        <w:tc>
          <w:tcPr>
            <w:tcW w:w="816" w:type="dxa"/>
          </w:tcPr>
          <w:p w:rsidR="007C23F5" w:rsidRPr="007014B6" w:rsidRDefault="007C23F5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35" w:type="dxa"/>
            <w:gridSpan w:val="3"/>
          </w:tcPr>
          <w:p w:rsidR="007C23F5" w:rsidRPr="007014B6" w:rsidRDefault="007C23F5" w:rsidP="006F1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Направление (подпрограмма)  </w:t>
            </w:r>
            <w:r w:rsidR="0099085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кадровых ресурсов в здравоохранении</w:t>
            </w:r>
            <w:r w:rsidR="0099085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7014B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куратор – заместитель Председателя Правительства Республики Тыва Сарыглар О.Д.</w:t>
            </w:r>
            <w:r w:rsidRPr="007014B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C23F5" w:rsidRPr="007014B6" w:rsidTr="006B119D">
        <w:trPr>
          <w:trHeight w:val="20"/>
          <w:jc w:val="center"/>
        </w:trPr>
        <w:tc>
          <w:tcPr>
            <w:tcW w:w="15751" w:type="dxa"/>
            <w:gridSpan w:val="4"/>
          </w:tcPr>
          <w:p w:rsidR="006F10E3" w:rsidRDefault="007C23F5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 xml:space="preserve">Региональный проект </w:t>
            </w:r>
            <w:r w:rsidR="00990853">
              <w:rPr>
                <w:rFonts w:ascii="Times New Roman" w:hAnsi="Times New Roman"/>
                <w:sz w:val="24"/>
                <w:szCs w:val="24"/>
              </w:rPr>
              <w:t>«</w:t>
            </w:r>
            <w:r w:rsidRPr="007014B6">
              <w:rPr>
                <w:rFonts w:ascii="Times New Roman" w:hAnsi="Times New Roman"/>
                <w:sz w:val="24"/>
                <w:szCs w:val="24"/>
              </w:rPr>
              <w:t xml:space="preserve">Обеспечение медицинских организаций системы здравоохранения </w:t>
            </w:r>
          </w:p>
          <w:p w:rsidR="007C23F5" w:rsidRPr="007014B6" w:rsidRDefault="007C23F5" w:rsidP="006F10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Республики Тыва</w:t>
            </w:r>
            <w:r w:rsidR="006F10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4B6">
              <w:rPr>
                <w:rFonts w:ascii="Times New Roman" w:hAnsi="Times New Roman"/>
                <w:sz w:val="24"/>
                <w:szCs w:val="24"/>
              </w:rPr>
              <w:t>квалифицированными кадрами</w:t>
            </w:r>
            <w:r w:rsidR="0099085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C23F5" w:rsidRPr="007014B6" w:rsidTr="006B119D">
        <w:trPr>
          <w:trHeight w:val="20"/>
          <w:jc w:val="center"/>
        </w:trPr>
        <w:tc>
          <w:tcPr>
            <w:tcW w:w="816" w:type="dxa"/>
          </w:tcPr>
          <w:p w:rsidR="007C23F5" w:rsidRPr="007014B6" w:rsidRDefault="007C23F5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6" w:type="dxa"/>
            <w:gridSpan w:val="2"/>
          </w:tcPr>
          <w:p w:rsidR="007C23F5" w:rsidRPr="007014B6" w:rsidRDefault="007C23F5" w:rsidP="006F10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  <w:tc>
          <w:tcPr>
            <w:tcW w:w="4289" w:type="dxa"/>
          </w:tcPr>
          <w:p w:rsidR="007C23F5" w:rsidRPr="007014B6" w:rsidRDefault="006F10E3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C23F5" w:rsidRPr="007014B6">
              <w:rPr>
                <w:rFonts w:ascii="Times New Roman" w:hAnsi="Times New Roman"/>
                <w:sz w:val="24"/>
                <w:szCs w:val="24"/>
              </w:rPr>
              <w:t>рок реализации: 2024-2030</w:t>
            </w:r>
            <w:r w:rsidR="006D12A8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</w:tr>
      <w:tr w:rsidR="007C23F5" w:rsidRPr="007014B6" w:rsidTr="006B119D">
        <w:trPr>
          <w:trHeight w:val="20"/>
          <w:jc w:val="center"/>
        </w:trPr>
        <w:tc>
          <w:tcPr>
            <w:tcW w:w="816" w:type="dxa"/>
          </w:tcPr>
          <w:p w:rsidR="007C23F5" w:rsidRPr="007014B6" w:rsidRDefault="007C23F5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7C23F5" w:rsidRPr="007014B6" w:rsidRDefault="007C23F5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eastAsia="Calibri" w:hAnsi="Times New Roman"/>
                <w:sz w:val="24"/>
                <w:szCs w:val="24"/>
              </w:rPr>
              <w:t xml:space="preserve">Задача №1. </w:t>
            </w:r>
            <w:r w:rsidRPr="007014B6">
              <w:rPr>
                <w:rFonts w:ascii="Times New Roman" w:hAnsi="Times New Roman"/>
                <w:sz w:val="24"/>
                <w:szCs w:val="24"/>
              </w:rPr>
              <w:t>Обеспечение системы здравоохранения высококвалифицированными и мотивированными кадр</w:t>
            </w:r>
            <w:r w:rsidR="006D12A8">
              <w:rPr>
                <w:rFonts w:ascii="Times New Roman" w:hAnsi="Times New Roman"/>
                <w:sz w:val="24"/>
                <w:szCs w:val="24"/>
              </w:rPr>
              <w:t>ами</w:t>
            </w:r>
          </w:p>
        </w:tc>
        <w:tc>
          <w:tcPr>
            <w:tcW w:w="6095" w:type="dxa"/>
          </w:tcPr>
          <w:p w:rsidR="007C23F5" w:rsidRPr="007014B6" w:rsidRDefault="005D5889" w:rsidP="007014B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014B6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="007C23F5" w:rsidRPr="007014B6">
              <w:rPr>
                <w:rFonts w:ascii="Times New Roman" w:eastAsia="Calibri" w:hAnsi="Times New Roman"/>
                <w:sz w:val="24"/>
                <w:szCs w:val="24"/>
              </w:rPr>
              <w:t xml:space="preserve">еализация мероприятий, направленных на повышение профессионального уровня работников здравоохранения за счет внедрения непрерывного образования медицинских и фармацевтических работников, комплекса мероприятий, направленных на повышение статуса врача и среднего медицинского персонала, осознание медицинским работником потенциала профессии и ее перспектив, значимости для общества, подготовку специалистов в сфере управления здравоохранением, закрепление врачебных кадров в сельской местности, обученных по целевой подготовке, предусматривающее предоставление молодым специалистам определенных социальных гарантий, повышение престижа медицинских профессий за счет конкурсов профессионального мастерства </w:t>
            </w:r>
            <w:r w:rsidR="00990853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7C23F5" w:rsidRPr="007014B6">
              <w:rPr>
                <w:rFonts w:ascii="Times New Roman" w:eastAsia="Calibri" w:hAnsi="Times New Roman"/>
                <w:sz w:val="24"/>
                <w:szCs w:val="24"/>
              </w:rPr>
              <w:t>Лучший врач года</w:t>
            </w:r>
            <w:r w:rsidR="00990853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7C23F5" w:rsidRPr="007014B6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="00990853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7C23F5" w:rsidRPr="007014B6">
              <w:rPr>
                <w:rFonts w:ascii="Times New Roman" w:eastAsia="Calibri" w:hAnsi="Times New Roman"/>
                <w:sz w:val="24"/>
                <w:szCs w:val="24"/>
              </w:rPr>
              <w:t>Лучшая медицинская сестра года</w:t>
            </w:r>
            <w:r w:rsidR="00990853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7C23F5" w:rsidRPr="007014B6">
              <w:rPr>
                <w:rFonts w:ascii="Times New Roman" w:eastAsia="Calibri" w:hAnsi="Times New Roman"/>
                <w:sz w:val="24"/>
                <w:szCs w:val="24"/>
              </w:rPr>
              <w:t xml:space="preserve">, присуждение ежегодной премии в области здравоохранения </w:t>
            </w:r>
            <w:r w:rsidR="00990853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7C23F5" w:rsidRPr="007014B6">
              <w:rPr>
                <w:rFonts w:ascii="Times New Roman" w:eastAsia="Calibri" w:hAnsi="Times New Roman"/>
                <w:sz w:val="24"/>
                <w:szCs w:val="24"/>
              </w:rPr>
              <w:t>Доброе сердце</w:t>
            </w:r>
            <w:r w:rsidR="00990853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6F10E3">
              <w:rPr>
                <w:rFonts w:ascii="Times New Roman" w:eastAsia="Calibri" w:hAnsi="Times New Roman"/>
                <w:sz w:val="24"/>
                <w:szCs w:val="24"/>
              </w:rPr>
              <w:t xml:space="preserve"> –</w:t>
            </w:r>
            <w:r w:rsidR="007C23F5" w:rsidRPr="007014B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990853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7C23F5" w:rsidRPr="007014B6">
              <w:rPr>
                <w:rFonts w:ascii="Times New Roman" w:eastAsia="Calibri" w:hAnsi="Times New Roman"/>
                <w:sz w:val="24"/>
                <w:szCs w:val="24"/>
              </w:rPr>
              <w:t>Буянныг чурек</w:t>
            </w:r>
            <w:r w:rsidR="00990853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7C23F5" w:rsidRPr="007014B6">
              <w:rPr>
                <w:rFonts w:ascii="Times New Roman" w:eastAsia="Calibri" w:hAnsi="Times New Roman"/>
                <w:sz w:val="24"/>
                <w:szCs w:val="24"/>
              </w:rPr>
              <w:t>, формирование единой информационной базы о потребности государственных учреждений здравоохранения во врачебных кадрах и средних медицинских работниках для обеспечения населения региона гарантированной медицинской помощью, разработка планов подготовки организаторов здравоохранения различного уровня, завершение работы по со</w:t>
            </w:r>
            <w:r w:rsidR="007C23F5" w:rsidRPr="007014B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зданию резерва организаторов здравоохранения, пересмотр механизмов укомплектования медицинским персоналом муниципальных образований республики (целевая, контрактная подготовка), оптимизация деятельности государственных образовательных учреждений среднего профессионального образования (изменение методов обучения, пересмотр спектра специальностей и т.д.), мониторинг состояния кадрового обеспечения здравоохранения и миграции кадров, оптимизация кадровой политики в соответствии с потребностями си</w:t>
            </w:r>
            <w:r w:rsidR="006F10E3">
              <w:rPr>
                <w:rFonts w:ascii="Times New Roman" w:eastAsia="Calibri" w:hAnsi="Times New Roman"/>
                <w:sz w:val="24"/>
                <w:szCs w:val="24"/>
              </w:rPr>
              <w:t>стемы здравоохранения</w:t>
            </w:r>
          </w:p>
        </w:tc>
        <w:tc>
          <w:tcPr>
            <w:tcW w:w="4289" w:type="dxa"/>
          </w:tcPr>
          <w:p w:rsidR="007C23F5" w:rsidRPr="007014B6" w:rsidRDefault="00006573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="007C23F5" w:rsidRPr="007014B6">
              <w:rPr>
                <w:rFonts w:ascii="Times New Roman" w:hAnsi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7C23F5" w:rsidRPr="007014B6" w:rsidTr="006B119D">
        <w:trPr>
          <w:trHeight w:val="20"/>
          <w:jc w:val="center"/>
        </w:trPr>
        <w:tc>
          <w:tcPr>
            <w:tcW w:w="816" w:type="dxa"/>
          </w:tcPr>
          <w:p w:rsidR="007C23F5" w:rsidRPr="007014B6" w:rsidRDefault="007C23F5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4551" w:type="dxa"/>
          </w:tcPr>
          <w:p w:rsidR="007C23F5" w:rsidRPr="007014B6" w:rsidRDefault="007C23F5" w:rsidP="007014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среднего профессионального образования в сфере здравоохранения. Подготовка кадров средних медицинских работников</w:t>
            </w:r>
          </w:p>
        </w:tc>
        <w:tc>
          <w:tcPr>
            <w:tcW w:w="6095" w:type="dxa"/>
          </w:tcPr>
          <w:p w:rsidR="007C23F5" w:rsidRPr="007014B6" w:rsidRDefault="005D5889" w:rsidP="007014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7C23F5"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одержание Республиканского медицинского колледжа (коммунальные услуги, материальные запасы, заработ</w:t>
            </w:r>
            <w:r w:rsidR="006F10E3">
              <w:rPr>
                <w:rFonts w:ascii="Times New Roman" w:hAnsi="Times New Roman"/>
                <w:color w:val="000000"/>
                <w:sz w:val="24"/>
                <w:szCs w:val="24"/>
              </w:rPr>
              <w:t>ная плата, налоги и др. статьи)</w:t>
            </w:r>
          </w:p>
        </w:tc>
        <w:tc>
          <w:tcPr>
            <w:tcW w:w="4289" w:type="dxa"/>
          </w:tcPr>
          <w:p w:rsidR="007C23F5" w:rsidRPr="007014B6" w:rsidRDefault="00006573" w:rsidP="007014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о</w:t>
            </w:r>
            <w:r w:rsidR="007C23F5" w:rsidRPr="007014B6">
              <w:rPr>
                <w:rFonts w:ascii="Times New Roman" w:hAnsi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7C23F5" w:rsidRPr="007014B6" w:rsidTr="006B119D">
        <w:trPr>
          <w:trHeight w:val="20"/>
          <w:jc w:val="center"/>
        </w:trPr>
        <w:tc>
          <w:tcPr>
            <w:tcW w:w="816" w:type="dxa"/>
          </w:tcPr>
          <w:p w:rsidR="007C23F5" w:rsidRPr="007014B6" w:rsidRDefault="007C23F5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551" w:type="dxa"/>
          </w:tcPr>
          <w:p w:rsidR="007C23F5" w:rsidRPr="007014B6" w:rsidRDefault="007C23F5" w:rsidP="007014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среднего профессионального образования в сфере здравоохранения (стипендии)</w:t>
            </w:r>
          </w:p>
        </w:tc>
        <w:tc>
          <w:tcPr>
            <w:tcW w:w="6095" w:type="dxa"/>
          </w:tcPr>
          <w:p w:rsidR="007C23F5" w:rsidRPr="007014B6" w:rsidRDefault="005D5889" w:rsidP="007014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7C23F5"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ыплата стипендий студентам Республ</w:t>
            </w: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иканского медицинского колледжа</w:t>
            </w:r>
          </w:p>
        </w:tc>
        <w:tc>
          <w:tcPr>
            <w:tcW w:w="4289" w:type="dxa"/>
          </w:tcPr>
          <w:p w:rsidR="007C23F5" w:rsidRPr="007014B6" w:rsidRDefault="00006573" w:rsidP="007014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о</w:t>
            </w:r>
            <w:r w:rsidR="007C23F5" w:rsidRPr="007014B6">
              <w:rPr>
                <w:rFonts w:ascii="Times New Roman" w:hAnsi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7C23F5" w:rsidRPr="007014B6" w:rsidTr="006B119D">
        <w:trPr>
          <w:trHeight w:val="20"/>
          <w:jc w:val="center"/>
        </w:trPr>
        <w:tc>
          <w:tcPr>
            <w:tcW w:w="816" w:type="dxa"/>
          </w:tcPr>
          <w:p w:rsidR="007C23F5" w:rsidRPr="007014B6" w:rsidRDefault="007C23F5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551" w:type="dxa"/>
          </w:tcPr>
          <w:p w:rsidR="007C23F5" w:rsidRPr="007014B6" w:rsidRDefault="007C23F5" w:rsidP="007014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кадров средних медицинских работников</w:t>
            </w:r>
          </w:p>
        </w:tc>
        <w:tc>
          <w:tcPr>
            <w:tcW w:w="6095" w:type="dxa"/>
          </w:tcPr>
          <w:p w:rsidR="007C23F5" w:rsidRPr="007014B6" w:rsidRDefault="005D5889" w:rsidP="007014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7C23F5"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одготовка кадров средних медицинских работников на базе Республиканского медицинского колледжа</w:t>
            </w:r>
          </w:p>
        </w:tc>
        <w:tc>
          <w:tcPr>
            <w:tcW w:w="4289" w:type="dxa"/>
          </w:tcPr>
          <w:p w:rsidR="007C23F5" w:rsidRPr="007014B6" w:rsidRDefault="00006573" w:rsidP="007014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о</w:t>
            </w:r>
            <w:r w:rsidR="007C23F5" w:rsidRPr="007014B6">
              <w:rPr>
                <w:rFonts w:ascii="Times New Roman" w:hAnsi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7C23F5" w:rsidRPr="007014B6" w:rsidTr="006B119D">
        <w:trPr>
          <w:trHeight w:val="20"/>
          <w:jc w:val="center"/>
        </w:trPr>
        <w:tc>
          <w:tcPr>
            <w:tcW w:w="816" w:type="dxa"/>
          </w:tcPr>
          <w:p w:rsidR="007C23F5" w:rsidRPr="007014B6" w:rsidRDefault="007C23F5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4551" w:type="dxa"/>
          </w:tcPr>
          <w:p w:rsidR="007C23F5" w:rsidRPr="007014B6" w:rsidRDefault="007C23F5" w:rsidP="007014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Централизованные расходы на курсовые и сертификационные мероприятия</w:t>
            </w:r>
          </w:p>
        </w:tc>
        <w:tc>
          <w:tcPr>
            <w:tcW w:w="6095" w:type="dxa"/>
          </w:tcPr>
          <w:p w:rsidR="007C23F5" w:rsidRPr="007014B6" w:rsidRDefault="005D5889" w:rsidP="007014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7C23F5"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рганизация периодического прохождение курсов усовершенствования медицинских работников. Подготовка квалифицированных врачей-специалистов через целевую клиническую ординатуру и аспирантуру с учетом потребности медицинских организаций. Повышение квалификации специалистов. Увеличение числа специалистов, участвующих в системе непрерывного образования медицинских работников, в том числе с использованием дистанционных образовательных технологий </w:t>
            </w:r>
          </w:p>
        </w:tc>
        <w:tc>
          <w:tcPr>
            <w:tcW w:w="4289" w:type="dxa"/>
          </w:tcPr>
          <w:p w:rsidR="007C23F5" w:rsidRPr="007014B6" w:rsidRDefault="00006573" w:rsidP="007014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о</w:t>
            </w:r>
            <w:r w:rsidR="007C23F5" w:rsidRPr="007014B6">
              <w:rPr>
                <w:rFonts w:ascii="Times New Roman" w:hAnsi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</w:tbl>
    <w:p w:rsidR="006B119D" w:rsidRDefault="006B119D"/>
    <w:p w:rsidR="006B119D" w:rsidRDefault="006B119D"/>
    <w:tbl>
      <w:tblPr>
        <w:tblW w:w="15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6"/>
        <w:gridCol w:w="4551"/>
        <w:gridCol w:w="6095"/>
        <w:gridCol w:w="4289"/>
      </w:tblGrid>
      <w:tr w:rsidR="006B119D" w:rsidRPr="007014B6" w:rsidTr="006256B0">
        <w:trPr>
          <w:trHeight w:val="20"/>
          <w:tblHeader/>
          <w:jc w:val="center"/>
        </w:trPr>
        <w:tc>
          <w:tcPr>
            <w:tcW w:w="816" w:type="dxa"/>
          </w:tcPr>
          <w:p w:rsidR="006B119D" w:rsidRDefault="006B119D" w:rsidP="006256B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B119D" w:rsidRPr="007014B6" w:rsidRDefault="006B119D" w:rsidP="006256B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551" w:type="dxa"/>
          </w:tcPr>
          <w:p w:rsidR="006B119D" w:rsidRPr="007014B6" w:rsidRDefault="006B119D" w:rsidP="006256B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6095" w:type="dxa"/>
          </w:tcPr>
          <w:p w:rsidR="006B119D" w:rsidRPr="007014B6" w:rsidRDefault="006B119D" w:rsidP="006256B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289" w:type="dxa"/>
          </w:tcPr>
          <w:p w:rsidR="006B119D" w:rsidRPr="007014B6" w:rsidRDefault="006B119D" w:rsidP="006256B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Связь с показателями</w:t>
            </w:r>
          </w:p>
        </w:tc>
      </w:tr>
      <w:tr w:rsidR="007C23F5" w:rsidRPr="007014B6" w:rsidTr="006B119D">
        <w:trPr>
          <w:trHeight w:val="20"/>
          <w:jc w:val="center"/>
        </w:trPr>
        <w:tc>
          <w:tcPr>
            <w:tcW w:w="816" w:type="dxa"/>
          </w:tcPr>
          <w:p w:rsidR="007C23F5" w:rsidRPr="007014B6" w:rsidRDefault="007C23F5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4551" w:type="dxa"/>
          </w:tcPr>
          <w:p w:rsidR="007C23F5" w:rsidRPr="007014B6" w:rsidRDefault="007C23F5" w:rsidP="007014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Единовременные компенсационные выплаты медицинским работникам в возрасте до 50 лет, имеющим высшее образование, прибывшим на работу в сельский населенный пункт, либо рабочий поселок, либо поселок городского типа или переехавший на работу в сельский населенный пункт, либо рабочий поселок, либо поселок городского типа из другого населенного пункта</w:t>
            </w:r>
          </w:p>
        </w:tc>
        <w:tc>
          <w:tcPr>
            <w:tcW w:w="6095" w:type="dxa"/>
          </w:tcPr>
          <w:p w:rsidR="007C23F5" w:rsidRPr="007014B6" w:rsidRDefault="005D5889" w:rsidP="007014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7C23F5"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омпенсационные выплаты врачам, переехавшим на работу в сельский населенный пункт; обеспеченность населения врачами, работающими в государственных и муниципальных медицинских организациях; Обеспеченность медицинскими работниками, оказывающими скорую медицинскую помощь;</w:t>
            </w:r>
          </w:p>
          <w:p w:rsidR="007C23F5" w:rsidRPr="007014B6" w:rsidRDefault="005D5889" w:rsidP="007014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7C23F5"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беспеченность населения врачами, оказывающими специализированную медицинскую помощь </w:t>
            </w:r>
          </w:p>
        </w:tc>
        <w:tc>
          <w:tcPr>
            <w:tcW w:w="4289" w:type="dxa"/>
          </w:tcPr>
          <w:p w:rsidR="007C23F5" w:rsidRPr="007014B6" w:rsidRDefault="00006573" w:rsidP="007014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о</w:t>
            </w:r>
            <w:r w:rsidR="007C23F5" w:rsidRPr="007014B6">
              <w:rPr>
                <w:rFonts w:ascii="Times New Roman" w:hAnsi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7C23F5" w:rsidRPr="007014B6" w:rsidTr="006B119D">
        <w:trPr>
          <w:trHeight w:val="20"/>
          <w:jc w:val="center"/>
        </w:trPr>
        <w:tc>
          <w:tcPr>
            <w:tcW w:w="816" w:type="dxa"/>
          </w:tcPr>
          <w:p w:rsidR="007C23F5" w:rsidRPr="007014B6" w:rsidRDefault="007C23F5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4551" w:type="dxa"/>
          </w:tcPr>
          <w:p w:rsidR="007C23F5" w:rsidRPr="007014B6" w:rsidRDefault="007C23F5" w:rsidP="007014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денежных выплаты медицинским работникам (врачам), трудоустроившимся в медицинские организации государственной системы здравоохранения Республики Тыва в 2021-2023 годах</w:t>
            </w:r>
          </w:p>
        </w:tc>
        <w:tc>
          <w:tcPr>
            <w:tcW w:w="6095" w:type="dxa"/>
          </w:tcPr>
          <w:p w:rsidR="007C23F5" w:rsidRPr="007014B6" w:rsidRDefault="005D5889" w:rsidP="006F10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7C23F5"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диновременные выплаты врачам, выезжающим на работу в сельскую местность; обеспеченность населения средними медицинскими работниками, работающими в государственных и муниципальных медицинских организациях до 155,1 человек на 10 тысяч населения; укомплектованность врачами и средними медицинскими работниками медицинских организаций, оказывающих медицинскую помощь в амбулаторных условиях до 100 процентов; укомплектованность фельдшерско-акушерских пунктов, врачебных амбулаторий медицинскими работниками до 96,7 процент</w:t>
            </w:r>
            <w:r w:rsidR="006F10E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289" w:type="dxa"/>
          </w:tcPr>
          <w:p w:rsidR="007C23F5" w:rsidRPr="007014B6" w:rsidRDefault="00006573" w:rsidP="007014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о</w:t>
            </w:r>
            <w:r w:rsidR="007C23F5" w:rsidRPr="007014B6">
              <w:rPr>
                <w:rFonts w:ascii="Times New Roman" w:hAnsi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7C23F5" w:rsidRPr="007014B6" w:rsidTr="006B119D">
        <w:trPr>
          <w:trHeight w:val="20"/>
          <w:jc w:val="center"/>
        </w:trPr>
        <w:tc>
          <w:tcPr>
            <w:tcW w:w="816" w:type="dxa"/>
          </w:tcPr>
          <w:p w:rsidR="007C23F5" w:rsidRPr="007014B6" w:rsidRDefault="007C23F5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4551" w:type="dxa"/>
          </w:tcPr>
          <w:p w:rsidR="007C23F5" w:rsidRPr="007014B6" w:rsidRDefault="007C23F5" w:rsidP="007014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Выплаты Государственной премии Республики Тыва в области здравоохранения </w:t>
            </w:r>
            <w:r w:rsidR="0099085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Доброе сердце</w:t>
            </w:r>
            <w:r w:rsidR="0099085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6F10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</w:t>
            </w: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9085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Буянныг чурек</w:t>
            </w:r>
            <w:r w:rsidR="0099085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095" w:type="dxa"/>
          </w:tcPr>
          <w:p w:rsidR="007C23F5" w:rsidRPr="007014B6" w:rsidRDefault="005D5889" w:rsidP="006F10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7C23F5"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рисуждение премии медицинским работникам за выдающиеся заслуги в области здравоохранения </w:t>
            </w:r>
            <w:r w:rsidR="0099085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7C23F5"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Доброе сердце</w:t>
            </w:r>
            <w:r w:rsidR="0099085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7C23F5"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F10E3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7C23F5"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9085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7C23F5"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Буянныг чурек</w:t>
            </w:r>
            <w:r w:rsidR="0099085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7C23F5"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89" w:type="dxa"/>
          </w:tcPr>
          <w:p w:rsidR="007C23F5" w:rsidRPr="007014B6" w:rsidRDefault="00006573" w:rsidP="007014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о</w:t>
            </w:r>
            <w:r w:rsidR="007C23F5" w:rsidRPr="007014B6">
              <w:rPr>
                <w:rFonts w:ascii="Times New Roman" w:hAnsi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</w:tbl>
    <w:p w:rsidR="006B119D" w:rsidRDefault="006B119D"/>
    <w:p w:rsidR="006B119D" w:rsidRDefault="006B119D"/>
    <w:p w:rsidR="006B119D" w:rsidRDefault="006B119D"/>
    <w:p w:rsidR="006B119D" w:rsidRDefault="006B119D"/>
    <w:tbl>
      <w:tblPr>
        <w:tblW w:w="15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6"/>
        <w:gridCol w:w="4551"/>
        <w:gridCol w:w="6095"/>
        <w:gridCol w:w="4289"/>
      </w:tblGrid>
      <w:tr w:rsidR="006B119D" w:rsidRPr="007014B6" w:rsidTr="006256B0">
        <w:trPr>
          <w:trHeight w:val="20"/>
          <w:tblHeader/>
          <w:jc w:val="center"/>
        </w:trPr>
        <w:tc>
          <w:tcPr>
            <w:tcW w:w="816" w:type="dxa"/>
          </w:tcPr>
          <w:p w:rsidR="006B119D" w:rsidRDefault="006B119D" w:rsidP="006256B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B119D" w:rsidRPr="007014B6" w:rsidRDefault="006B119D" w:rsidP="006256B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551" w:type="dxa"/>
          </w:tcPr>
          <w:p w:rsidR="006B119D" w:rsidRPr="007014B6" w:rsidRDefault="006B119D" w:rsidP="006256B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6095" w:type="dxa"/>
          </w:tcPr>
          <w:p w:rsidR="006B119D" w:rsidRPr="007014B6" w:rsidRDefault="006B119D" w:rsidP="006256B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289" w:type="dxa"/>
          </w:tcPr>
          <w:p w:rsidR="006B119D" w:rsidRPr="007014B6" w:rsidRDefault="006B119D" w:rsidP="006256B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Связь с показателями</w:t>
            </w:r>
          </w:p>
        </w:tc>
      </w:tr>
      <w:tr w:rsidR="007C23F5" w:rsidRPr="007014B6" w:rsidTr="006B119D">
        <w:trPr>
          <w:trHeight w:val="20"/>
          <w:jc w:val="center"/>
        </w:trPr>
        <w:tc>
          <w:tcPr>
            <w:tcW w:w="816" w:type="dxa"/>
          </w:tcPr>
          <w:p w:rsidR="007C23F5" w:rsidRPr="007014B6" w:rsidRDefault="007C23F5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35" w:type="dxa"/>
            <w:gridSpan w:val="3"/>
          </w:tcPr>
          <w:p w:rsidR="007C23F5" w:rsidRPr="007014B6" w:rsidRDefault="007C23F5" w:rsidP="006F10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Направление (подпрограмма)  </w:t>
            </w:r>
            <w:r w:rsidR="0099085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 технологии в здравоохранении</w:t>
            </w:r>
            <w:r w:rsidR="0099085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7014B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куратор – заместитель Председателя Правительства Республики Тыва Сарыглар О.Д.</w:t>
            </w:r>
            <w:r w:rsidRPr="007014B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C23F5" w:rsidRPr="007014B6" w:rsidTr="006B119D">
        <w:trPr>
          <w:trHeight w:val="20"/>
          <w:jc w:val="center"/>
        </w:trPr>
        <w:tc>
          <w:tcPr>
            <w:tcW w:w="15751" w:type="dxa"/>
            <w:gridSpan w:val="4"/>
          </w:tcPr>
          <w:p w:rsidR="006F10E3" w:rsidRDefault="007C23F5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 xml:space="preserve">Региональный проект </w:t>
            </w:r>
            <w:r w:rsidR="00990853">
              <w:rPr>
                <w:rFonts w:ascii="Times New Roman" w:hAnsi="Times New Roman"/>
                <w:sz w:val="24"/>
                <w:szCs w:val="24"/>
              </w:rPr>
              <w:t>«</w:t>
            </w:r>
            <w:r w:rsidRPr="007014B6">
              <w:rPr>
                <w:rFonts w:ascii="Times New Roman" w:hAnsi="Times New Roman"/>
                <w:sz w:val="24"/>
                <w:szCs w:val="24"/>
              </w:rPr>
              <w:t>Создание единого цифрового контура в здравоохранении Республики Тыва</w:t>
            </w:r>
          </w:p>
          <w:p w:rsidR="007C23F5" w:rsidRPr="007014B6" w:rsidRDefault="007C23F5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 xml:space="preserve"> на основе единой государственной информационной системы здравоохранения (ЕГИСЗ РТ)</w:t>
            </w:r>
            <w:r w:rsidR="0099085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C23F5" w:rsidRPr="007014B6" w:rsidTr="006B119D">
        <w:trPr>
          <w:trHeight w:val="20"/>
          <w:jc w:val="center"/>
        </w:trPr>
        <w:tc>
          <w:tcPr>
            <w:tcW w:w="816" w:type="dxa"/>
          </w:tcPr>
          <w:p w:rsidR="007C23F5" w:rsidRPr="007014B6" w:rsidRDefault="007C23F5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6" w:type="dxa"/>
            <w:gridSpan w:val="2"/>
          </w:tcPr>
          <w:p w:rsidR="007C23F5" w:rsidRPr="007014B6" w:rsidRDefault="007C23F5" w:rsidP="006F10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  <w:tc>
          <w:tcPr>
            <w:tcW w:w="4289" w:type="dxa"/>
          </w:tcPr>
          <w:p w:rsidR="007C23F5" w:rsidRPr="007014B6" w:rsidRDefault="006F10E3" w:rsidP="007014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C23F5" w:rsidRPr="007014B6">
              <w:rPr>
                <w:rFonts w:ascii="Times New Roman" w:hAnsi="Times New Roman"/>
                <w:sz w:val="24"/>
                <w:szCs w:val="24"/>
              </w:rPr>
              <w:t>рок реализации: 2024-2030</w:t>
            </w:r>
            <w:r w:rsidR="006D12A8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</w:tr>
      <w:tr w:rsidR="007C23F5" w:rsidRPr="007014B6" w:rsidTr="006B119D">
        <w:trPr>
          <w:trHeight w:val="20"/>
          <w:jc w:val="center"/>
        </w:trPr>
        <w:tc>
          <w:tcPr>
            <w:tcW w:w="816" w:type="dxa"/>
          </w:tcPr>
          <w:p w:rsidR="007C23F5" w:rsidRPr="007014B6" w:rsidRDefault="007C23F5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7C23F5" w:rsidRPr="007014B6" w:rsidRDefault="007C23F5" w:rsidP="006F10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B6">
              <w:rPr>
                <w:rFonts w:ascii="Times New Roman" w:eastAsia="Calibri" w:hAnsi="Times New Roman"/>
                <w:sz w:val="24"/>
                <w:szCs w:val="24"/>
              </w:rPr>
              <w:t>Задача №</w:t>
            </w:r>
            <w:r w:rsidR="0015755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014B6">
              <w:rPr>
                <w:rFonts w:ascii="Times New Roman" w:eastAsia="Calibri" w:hAnsi="Times New Roman"/>
                <w:sz w:val="24"/>
                <w:szCs w:val="24"/>
              </w:rPr>
              <w:t>1. П</w:t>
            </w: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овышение доступности и качества оказания медицинской помощи на основе совершенствования информационно-технологического обеспечения деятельности медицинских организаций</w:t>
            </w:r>
          </w:p>
        </w:tc>
        <w:tc>
          <w:tcPr>
            <w:tcW w:w="6095" w:type="dxa"/>
          </w:tcPr>
          <w:p w:rsidR="007C23F5" w:rsidRPr="007014B6" w:rsidRDefault="005D5889" w:rsidP="007014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7C23F5"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ероприятия, направленные на обеспечение эффективной информационной поддержки процесса оказания медицинской помощи, а также процесса управления системой медицинской помощи, повышение доступности и качества оказания медицинской помощи на основе совершенствования информационно-технологического обеспечения деятельности медицинских организаций, повышение эффективности управления в сфере здравоохранения на основе информационно-технологической поддержки решения задач прогнозирования и планирования расходов на оказание медицинской помощи, а также контроля за соблюдением государственных гарантий по объему и качеству ее предоставления, обеспечение работоспособности компонентов единой государственной информационной системы в сфере здравоохранения и укрепления информационно-коммуникационной инфраструктуры, развитие телемедицины на основе единой технологической и технической политики, использование информационных систем в сфере здравоохранения, в том числе для поддержки принятия управленческих решений при управлении сферой здравоохранения, внедрение в практику повседневной деятельности медицинских работников базы знаний и электронных образовательных курсов и систем </w:t>
            </w:r>
            <w:r w:rsidR="007C23F5" w:rsidRPr="007014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поддержки принятия врачебных решений, обеспечение информационной безопасности, связанной с соблюдением требований конфиденциальности личных данных пациентов и персональных данных о состоянии здоровья пациента, внедрение систем удаленного скрининга высокорисковых групп пациентов, совершенствование системы обеспечения вызовов скорой медицинской помощи по единому номеру </w:t>
            </w:r>
            <w:r w:rsidR="0099085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7C23F5"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9085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7C23F5"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использованием технологии ГЛОНАСС, обеспечение работоспособности унифицированного программного решения для обеспечения функции диспетчеризации санитарного автотранспорта с использованием технологии ГЛОНАСС или ГЛОНАСС/GPS, интеграция с системой обеспечения вызовов экстренных оперативны</w:t>
            </w: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 служб по единому номеру </w:t>
            </w:r>
            <w:r w:rsidR="0099085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  <w:r w:rsidR="0099085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89" w:type="dxa"/>
          </w:tcPr>
          <w:p w:rsidR="007C23F5" w:rsidRPr="007014B6" w:rsidRDefault="00006573" w:rsidP="007014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="007C23F5" w:rsidRPr="007014B6">
              <w:rPr>
                <w:rFonts w:ascii="Times New Roman" w:hAnsi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7C23F5" w:rsidRPr="007014B6" w:rsidTr="006B119D">
        <w:trPr>
          <w:trHeight w:val="20"/>
          <w:jc w:val="center"/>
        </w:trPr>
        <w:tc>
          <w:tcPr>
            <w:tcW w:w="816" w:type="dxa"/>
          </w:tcPr>
          <w:p w:rsidR="007C23F5" w:rsidRPr="007014B6" w:rsidRDefault="007C23F5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lastRenderedPageBreak/>
              <w:t>4.1.1</w:t>
            </w:r>
          </w:p>
        </w:tc>
        <w:tc>
          <w:tcPr>
            <w:tcW w:w="4551" w:type="dxa"/>
          </w:tcPr>
          <w:p w:rsidR="007C23F5" w:rsidRPr="007014B6" w:rsidRDefault="007C23F5" w:rsidP="007014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государственной информационной системы в сфере здравоохранения, соответствующая требованиям Минздрава России, подключенная к ЕГИСЗ</w:t>
            </w:r>
          </w:p>
        </w:tc>
        <w:tc>
          <w:tcPr>
            <w:tcW w:w="6095" w:type="dxa"/>
          </w:tcPr>
          <w:p w:rsidR="007C23F5" w:rsidRPr="007014B6" w:rsidRDefault="005D5889" w:rsidP="007014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7C23F5"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овышение эффективности функционирования системы здравоохранения за счет создания единого цифрового контура здравоохранения и организации механизмов информационного взаимодействия медицинских организаций Республики Тыва на основе единой государственной информационной системы в сфере здравоохранения (ЕГИСЗ) в 2022 году, реализации электронных услуг (сервисов) в личном кабинете пациента </w:t>
            </w:r>
            <w:r w:rsidR="0099085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7C23F5"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Мое здоровье</w:t>
            </w:r>
            <w:r w:rsidR="0099085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7C23F5"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Едином портале муниципальных услуг (ЕПГУ), доступных для всех граждан Республики Тыва к 2024 году</w:t>
            </w:r>
          </w:p>
        </w:tc>
        <w:tc>
          <w:tcPr>
            <w:tcW w:w="4289" w:type="dxa"/>
          </w:tcPr>
          <w:p w:rsidR="007C23F5" w:rsidRPr="007014B6" w:rsidRDefault="003B4516" w:rsidP="007014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C23F5" w:rsidRPr="007014B6">
              <w:rPr>
                <w:rFonts w:ascii="Times New Roman" w:hAnsi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</w:tbl>
    <w:p w:rsidR="00701014" w:rsidRDefault="00701014"/>
    <w:p w:rsidR="00701014" w:rsidRDefault="00701014"/>
    <w:p w:rsidR="00701014" w:rsidRDefault="00701014"/>
    <w:p w:rsidR="00701014" w:rsidRDefault="00701014"/>
    <w:p w:rsidR="00701014" w:rsidRDefault="00701014"/>
    <w:tbl>
      <w:tblPr>
        <w:tblW w:w="15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4"/>
        <w:gridCol w:w="4551"/>
        <w:gridCol w:w="6095"/>
        <w:gridCol w:w="4013"/>
        <w:gridCol w:w="309"/>
      </w:tblGrid>
      <w:tr w:rsidR="00701014" w:rsidRPr="007014B6" w:rsidTr="00701014">
        <w:trPr>
          <w:trHeight w:val="20"/>
          <w:jc w:val="center"/>
        </w:trPr>
        <w:tc>
          <w:tcPr>
            <w:tcW w:w="634" w:type="dxa"/>
          </w:tcPr>
          <w:p w:rsidR="00701014" w:rsidRPr="007014B6" w:rsidRDefault="00701014" w:rsidP="006256B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659" w:type="dxa"/>
            <w:gridSpan w:val="3"/>
            <w:tcBorders>
              <w:right w:val="single" w:sz="4" w:space="0" w:color="auto"/>
            </w:tcBorders>
          </w:tcPr>
          <w:p w:rsidR="00701014" w:rsidRPr="007014B6" w:rsidRDefault="00701014" w:rsidP="006256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Направление (подпрограмма)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обязательного медицинского страхования граждан Республики Тыва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701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(куратор – заместитель Председателя Правительства Республики Тыва Сарыглар О.Д.)</w:t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1014" w:rsidRPr="007014B6" w:rsidRDefault="00701014" w:rsidP="006256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01014" w:rsidRPr="007014B6" w:rsidTr="00701014">
        <w:trPr>
          <w:trHeight w:val="20"/>
          <w:jc w:val="center"/>
        </w:trPr>
        <w:tc>
          <w:tcPr>
            <w:tcW w:w="634" w:type="dxa"/>
          </w:tcPr>
          <w:p w:rsidR="00701014" w:rsidRPr="007014B6" w:rsidRDefault="00701014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9" w:type="dxa"/>
            <w:gridSpan w:val="3"/>
            <w:tcBorders>
              <w:right w:val="single" w:sz="4" w:space="0" w:color="auto"/>
            </w:tcBorders>
          </w:tcPr>
          <w:p w:rsidR="00701014" w:rsidRDefault="00701014" w:rsidP="00157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Национальный проект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1014" w:rsidRPr="007014B6" w:rsidRDefault="00701014" w:rsidP="00157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01014" w:rsidRPr="007014B6" w:rsidTr="00701014">
        <w:trPr>
          <w:trHeight w:val="20"/>
          <w:jc w:val="center"/>
        </w:trPr>
        <w:tc>
          <w:tcPr>
            <w:tcW w:w="634" w:type="dxa"/>
          </w:tcPr>
          <w:p w:rsidR="00701014" w:rsidRPr="007014B6" w:rsidRDefault="00701014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6" w:type="dxa"/>
            <w:gridSpan w:val="2"/>
          </w:tcPr>
          <w:p w:rsidR="00701014" w:rsidRPr="007014B6" w:rsidRDefault="00701014" w:rsidP="006256B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  <w:tc>
          <w:tcPr>
            <w:tcW w:w="4013" w:type="dxa"/>
            <w:tcBorders>
              <w:right w:val="single" w:sz="4" w:space="0" w:color="auto"/>
            </w:tcBorders>
          </w:tcPr>
          <w:p w:rsidR="00701014" w:rsidRPr="007014B6" w:rsidRDefault="00701014" w:rsidP="006256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014B6">
              <w:rPr>
                <w:rFonts w:ascii="Times New Roman" w:hAnsi="Times New Roman"/>
                <w:sz w:val="24"/>
                <w:szCs w:val="24"/>
              </w:rPr>
              <w:t>рок реализации: 2024-2030</w:t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1014" w:rsidRDefault="00701014" w:rsidP="006256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014" w:rsidRPr="007014B6" w:rsidTr="00701014">
        <w:trPr>
          <w:trHeight w:val="20"/>
          <w:jc w:val="center"/>
        </w:trPr>
        <w:tc>
          <w:tcPr>
            <w:tcW w:w="634" w:type="dxa"/>
          </w:tcPr>
          <w:p w:rsidR="00701014" w:rsidRPr="007014B6" w:rsidRDefault="00701014" w:rsidP="007014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701014" w:rsidRDefault="00701014" w:rsidP="006B119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eastAsia="Calibri" w:hAnsi="Times New Roman"/>
                <w:sz w:val="24"/>
                <w:szCs w:val="24"/>
              </w:rPr>
              <w:t>Задача №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014B6">
              <w:rPr>
                <w:rFonts w:ascii="Times New Roman" w:eastAsia="Calibri" w:hAnsi="Times New Roman"/>
                <w:sz w:val="24"/>
                <w:szCs w:val="24"/>
              </w:rPr>
              <w:t xml:space="preserve">1. </w:t>
            </w:r>
            <w:r w:rsidRPr="007014B6">
              <w:rPr>
                <w:rFonts w:ascii="Times New Roman" w:hAnsi="Times New Roman"/>
                <w:sz w:val="24"/>
                <w:szCs w:val="24"/>
              </w:rPr>
              <w:t>Повышение эффективности оказания специализированной медицинской помощи, включая высокотехнологичную, медицинской помощи</w:t>
            </w:r>
            <w:r w:rsidRPr="007014B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014B6">
              <w:rPr>
                <w:rFonts w:ascii="Times New Roman" w:hAnsi="Times New Roman"/>
                <w:sz w:val="24"/>
                <w:szCs w:val="24"/>
              </w:rPr>
              <w:t xml:space="preserve">скорой, в том числе скорой специализированной, медицинской помощи, медицинской эвакуации; </w:t>
            </w:r>
          </w:p>
          <w:p w:rsidR="00701014" w:rsidRPr="007014B6" w:rsidRDefault="00701014" w:rsidP="006B119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Задача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4B6">
              <w:rPr>
                <w:rFonts w:ascii="Times New Roman" w:hAnsi="Times New Roman"/>
                <w:sz w:val="24"/>
                <w:szCs w:val="24"/>
              </w:rPr>
              <w:t>2</w:t>
            </w:r>
            <w:r w:rsidRPr="007014B6">
              <w:rPr>
                <w:rFonts w:ascii="Times New Roman" w:eastAsiaTheme="minorHAnsi" w:hAnsi="Times New Roman"/>
                <w:sz w:val="24"/>
                <w:szCs w:val="24"/>
              </w:rPr>
              <w:t>. П</w:t>
            </w:r>
            <w:r w:rsidRPr="007014B6">
              <w:rPr>
                <w:rFonts w:ascii="Times New Roman" w:hAnsi="Times New Roman"/>
                <w:sz w:val="24"/>
                <w:szCs w:val="24"/>
              </w:rPr>
              <w:t>овышение доступности и качества оказания медицинской помощи на основе совершенствования информационно-технологического обеспечения деятельности медицинских организаций</w:t>
            </w:r>
          </w:p>
        </w:tc>
        <w:tc>
          <w:tcPr>
            <w:tcW w:w="6095" w:type="dxa"/>
          </w:tcPr>
          <w:p w:rsidR="00701014" w:rsidRPr="007014B6" w:rsidRDefault="00701014" w:rsidP="006256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мероприятия, направленные на создание в перспективе единой системы медико-социального страхования, которая смогла бы обеспечить население республики необходимым комплексом социальных гарантий, включая оказание гарантированной (бесплатной) медицинской помощи</w:t>
            </w:r>
          </w:p>
        </w:tc>
        <w:tc>
          <w:tcPr>
            <w:tcW w:w="4013" w:type="dxa"/>
            <w:tcBorders>
              <w:right w:val="single" w:sz="4" w:space="0" w:color="auto"/>
            </w:tcBorders>
          </w:tcPr>
          <w:p w:rsidR="00701014" w:rsidRPr="007014B6" w:rsidRDefault="00701014" w:rsidP="006256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ожидаемая продолжительность жизни при рождении, лет</w:t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1014" w:rsidRPr="007014B6" w:rsidRDefault="00701014" w:rsidP="006256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014" w:rsidRPr="007014B6" w:rsidTr="00701014">
        <w:trPr>
          <w:trHeight w:val="20"/>
          <w:jc w:val="center"/>
        </w:trPr>
        <w:tc>
          <w:tcPr>
            <w:tcW w:w="634" w:type="dxa"/>
          </w:tcPr>
          <w:p w:rsidR="00701014" w:rsidRPr="007014B6" w:rsidRDefault="00701014" w:rsidP="006256B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551" w:type="dxa"/>
          </w:tcPr>
          <w:p w:rsidR="00701014" w:rsidRPr="007014B6" w:rsidRDefault="00701014" w:rsidP="006256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Медицинское страхование неработающего населения</w:t>
            </w:r>
          </w:p>
        </w:tc>
        <w:tc>
          <w:tcPr>
            <w:tcW w:w="6095" w:type="dxa"/>
          </w:tcPr>
          <w:p w:rsidR="00701014" w:rsidRPr="007014B6" w:rsidRDefault="00701014" w:rsidP="006256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медицинское страхование неработающего населения</w:t>
            </w:r>
          </w:p>
        </w:tc>
        <w:tc>
          <w:tcPr>
            <w:tcW w:w="4013" w:type="dxa"/>
            <w:tcBorders>
              <w:right w:val="single" w:sz="4" w:space="0" w:color="auto"/>
            </w:tcBorders>
          </w:tcPr>
          <w:p w:rsidR="00701014" w:rsidRPr="007014B6" w:rsidRDefault="00701014" w:rsidP="006256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B6">
              <w:rPr>
                <w:rFonts w:ascii="Times New Roman" w:hAnsi="Times New Roman"/>
                <w:sz w:val="24"/>
                <w:szCs w:val="24"/>
              </w:rPr>
              <w:t>ожидаемая продолжительность жизни при рождении, лет</w:t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01014" w:rsidRPr="007014B6" w:rsidRDefault="00701014" w:rsidP="0070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</w:tbl>
    <w:p w:rsidR="00446CDF" w:rsidRDefault="00446CDF" w:rsidP="00ED0C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0EF4" w:rsidRDefault="00A426CA" w:rsidP="00ED0C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00EF4">
        <w:rPr>
          <w:rFonts w:ascii="Times New Roman" w:hAnsi="Times New Roman"/>
          <w:sz w:val="28"/>
          <w:szCs w:val="28"/>
        </w:rPr>
        <w:t xml:space="preserve">) </w:t>
      </w:r>
      <w:r w:rsidR="00800EF4" w:rsidRPr="00B05AC7">
        <w:rPr>
          <w:rFonts w:ascii="Times New Roman" w:hAnsi="Times New Roman"/>
          <w:sz w:val="28"/>
          <w:szCs w:val="28"/>
        </w:rPr>
        <w:t xml:space="preserve">приложение № </w:t>
      </w:r>
      <w:r w:rsidR="00E631B1">
        <w:rPr>
          <w:rFonts w:ascii="Times New Roman" w:hAnsi="Times New Roman"/>
          <w:sz w:val="28"/>
          <w:szCs w:val="28"/>
        </w:rPr>
        <w:t>2</w:t>
      </w:r>
      <w:r w:rsidR="00800EF4" w:rsidRPr="00B05AC7">
        <w:rPr>
          <w:rFonts w:ascii="Times New Roman" w:hAnsi="Times New Roman"/>
          <w:sz w:val="28"/>
          <w:szCs w:val="28"/>
        </w:rPr>
        <w:t xml:space="preserve"> к Программе изложить в следующей редакции:</w:t>
      </w:r>
    </w:p>
    <w:p w:rsidR="00800EF4" w:rsidRDefault="00800EF4" w:rsidP="00800EF4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ED0CE1" w:rsidRDefault="00ED0C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B0A59" w:rsidRDefault="00AB0A59" w:rsidP="00AB0A59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«Приложение № 2</w:t>
      </w:r>
    </w:p>
    <w:p w:rsidR="00AB0A59" w:rsidRDefault="00AB0A59" w:rsidP="00AB0A59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6471F6">
        <w:rPr>
          <w:rFonts w:ascii="Times New Roman" w:hAnsi="Times New Roman"/>
          <w:sz w:val="28"/>
          <w:szCs w:val="28"/>
        </w:rPr>
        <w:t>государственной программ</w:t>
      </w:r>
      <w:r>
        <w:rPr>
          <w:rFonts w:ascii="Times New Roman" w:hAnsi="Times New Roman"/>
          <w:sz w:val="28"/>
          <w:szCs w:val="28"/>
        </w:rPr>
        <w:t>е</w:t>
      </w:r>
      <w:r w:rsidRPr="006471F6">
        <w:rPr>
          <w:rFonts w:ascii="Times New Roman" w:hAnsi="Times New Roman"/>
          <w:sz w:val="28"/>
          <w:szCs w:val="28"/>
        </w:rPr>
        <w:t xml:space="preserve"> </w:t>
      </w:r>
    </w:p>
    <w:p w:rsidR="00AB0A59" w:rsidRDefault="00AB0A59" w:rsidP="00AB0A59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6471F6">
        <w:rPr>
          <w:rFonts w:ascii="Times New Roman" w:hAnsi="Times New Roman"/>
          <w:sz w:val="28"/>
          <w:szCs w:val="28"/>
        </w:rPr>
        <w:t>Республики Тыва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6471F6">
        <w:rPr>
          <w:rFonts w:ascii="Times New Roman" w:hAnsi="Times New Roman"/>
          <w:sz w:val="28"/>
          <w:szCs w:val="28"/>
        </w:rPr>
        <w:t xml:space="preserve">Развитие </w:t>
      </w:r>
    </w:p>
    <w:p w:rsidR="00AB0A59" w:rsidRPr="006471F6" w:rsidRDefault="00AB0A59" w:rsidP="00AB0A59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6471F6">
        <w:rPr>
          <w:rFonts w:ascii="Times New Roman" w:hAnsi="Times New Roman"/>
          <w:sz w:val="28"/>
          <w:szCs w:val="28"/>
        </w:rPr>
        <w:t>здравоохранения Республики Тыва</w:t>
      </w:r>
      <w:r>
        <w:rPr>
          <w:rFonts w:ascii="Times New Roman" w:hAnsi="Times New Roman"/>
          <w:sz w:val="28"/>
          <w:szCs w:val="28"/>
        </w:rPr>
        <w:t>»</w:t>
      </w:r>
    </w:p>
    <w:p w:rsidR="00AB0A59" w:rsidRDefault="00AB0A59" w:rsidP="00ED0C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0A59" w:rsidRDefault="00AB0A59" w:rsidP="00ED0C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0EF4" w:rsidRPr="00ED0CE1" w:rsidRDefault="00800EF4" w:rsidP="00ED0C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0CE1">
        <w:rPr>
          <w:rFonts w:ascii="Times New Roman" w:hAnsi="Times New Roman"/>
          <w:sz w:val="28"/>
          <w:szCs w:val="28"/>
        </w:rPr>
        <w:t>П</w:t>
      </w:r>
      <w:r w:rsidR="001B5FA6">
        <w:rPr>
          <w:rFonts w:ascii="Times New Roman" w:hAnsi="Times New Roman"/>
          <w:sz w:val="28"/>
          <w:szCs w:val="28"/>
        </w:rPr>
        <w:t xml:space="preserve"> </w:t>
      </w:r>
      <w:r w:rsidRPr="00ED0CE1">
        <w:rPr>
          <w:rFonts w:ascii="Times New Roman" w:hAnsi="Times New Roman"/>
          <w:sz w:val="28"/>
          <w:szCs w:val="28"/>
        </w:rPr>
        <w:t>О</w:t>
      </w:r>
      <w:r w:rsidR="001B5FA6">
        <w:rPr>
          <w:rFonts w:ascii="Times New Roman" w:hAnsi="Times New Roman"/>
          <w:sz w:val="28"/>
          <w:szCs w:val="28"/>
        </w:rPr>
        <w:t xml:space="preserve"> </w:t>
      </w:r>
      <w:r w:rsidRPr="00ED0CE1">
        <w:rPr>
          <w:rFonts w:ascii="Times New Roman" w:hAnsi="Times New Roman"/>
          <w:sz w:val="28"/>
          <w:szCs w:val="28"/>
        </w:rPr>
        <w:t>К</w:t>
      </w:r>
      <w:r w:rsidR="001B5FA6">
        <w:rPr>
          <w:rFonts w:ascii="Times New Roman" w:hAnsi="Times New Roman"/>
          <w:sz w:val="28"/>
          <w:szCs w:val="28"/>
        </w:rPr>
        <w:t xml:space="preserve"> </w:t>
      </w:r>
      <w:r w:rsidRPr="00ED0CE1">
        <w:rPr>
          <w:rFonts w:ascii="Times New Roman" w:hAnsi="Times New Roman"/>
          <w:sz w:val="28"/>
          <w:szCs w:val="28"/>
        </w:rPr>
        <w:t>А</w:t>
      </w:r>
      <w:r w:rsidR="001B5FA6">
        <w:rPr>
          <w:rFonts w:ascii="Times New Roman" w:hAnsi="Times New Roman"/>
          <w:sz w:val="28"/>
          <w:szCs w:val="28"/>
        </w:rPr>
        <w:t xml:space="preserve"> </w:t>
      </w:r>
      <w:r w:rsidRPr="00ED0CE1">
        <w:rPr>
          <w:rFonts w:ascii="Times New Roman" w:hAnsi="Times New Roman"/>
          <w:sz w:val="28"/>
          <w:szCs w:val="28"/>
        </w:rPr>
        <w:t>З</w:t>
      </w:r>
      <w:r w:rsidR="001B5FA6">
        <w:rPr>
          <w:rFonts w:ascii="Times New Roman" w:hAnsi="Times New Roman"/>
          <w:sz w:val="28"/>
          <w:szCs w:val="28"/>
        </w:rPr>
        <w:t xml:space="preserve"> </w:t>
      </w:r>
      <w:r w:rsidRPr="00ED0CE1">
        <w:rPr>
          <w:rFonts w:ascii="Times New Roman" w:hAnsi="Times New Roman"/>
          <w:sz w:val="28"/>
          <w:szCs w:val="28"/>
        </w:rPr>
        <w:t>А</w:t>
      </w:r>
      <w:r w:rsidR="001B5FA6">
        <w:rPr>
          <w:rFonts w:ascii="Times New Roman" w:hAnsi="Times New Roman"/>
          <w:sz w:val="28"/>
          <w:szCs w:val="28"/>
        </w:rPr>
        <w:t xml:space="preserve"> </w:t>
      </w:r>
      <w:r w:rsidRPr="00ED0CE1">
        <w:rPr>
          <w:rFonts w:ascii="Times New Roman" w:hAnsi="Times New Roman"/>
          <w:sz w:val="28"/>
          <w:szCs w:val="28"/>
        </w:rPr>
        <w:t>Т</w:t>
      </w:r>
      <w:r w:rsidR="001B5FA6">
        <w:rPr>
          <w:rFonts w:ascii="Times New Roman" w:hAnsi="Times New Roman"/>
          <w:sz w:val="28"/>
          <w:szCs w:val="28"/>
        </w:rPr>
        <w:t xml:space="preserve"> </w:t>
      </w:r>
      <w:r w:rsidRPr="00ED0CE1">
        <w:rPr>
          <w:rFonts w:ascii="Times New Roman" w:hAnsi="Times New Roman"/>
          <w:sz w:val="28"/>
          <w:szCs w:val="28"/>
        </w:rPr>
        <w:t>Е</w:t>
      </w:r>
      <w:r w:rsidR="001B5FA6">
        <w:rPr>
          <w:rFonts w:ascii="Times New Roman" w:hAnsi="Times New Roman"/>
          <w:sz w:val="28"/>
          <w:szCs w:val="28"/>
        </w:rPr>
        <w:t xml:space="preserve"> </w:t>
      </w:r>
      <w:r w:rsidRPr="00ED0CE1">
        <w:rPr>
          <w:rFonts w:ascii="Times New Roman" w:hAnsi="Times New Roman"/>
          <w:sz w:val="28"/>
          <w:szCs w:val="28"/>
        </w:rPr>
        <w:t>Л</w:t>
      </w:r>
      <w:r w:rsidR="00166FB3">
        <w:rPr>
          <w:rFonts w:ascii="Times New Roman" w:hAnsi="Times New Roman"/>
          <w:sz w:val="28"/>
          <w:szCs w:val="28"/>
        </w:rPr>
        <w:t xml:space="preserve"> </w:t>
      </w:r>
      <w:r w:rsidRPr="00ED0CE1">
        <w:rPr>
          <w:rFonts w:ascii="Times New Roman" w:hAnsi="Times New Roman"/>
          <w:sz w:val="28"/>
          <w:szCs w:val="28"/>
        </w:rPr>
        <w:t>И</w:t>
      </w:r>
    </w:p>
    <w:p w:rsidR="00800EF4" w:rsidRPr="00ED0CE1" w:rsidRDefault="00800EF4" w:rsidP="00ED0C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0CE1">
        <w:rPr>
          <w:rFonts w:ascii="Times New Roman" w:hAnsi="Times New Roman"/>
          <w:sz w:val="28"/>
          <w:szCs w:val="28"/>
        </w:rPr>
        <w:t>государственной программы Республики Тыва</w:t>
      </w:r>
    </w:p>
    <w:p w:rsidR="00800EF4" w:rsidRPr="00ED0CE1" w:rsidRDefault="00990853" w:rsidP="00ED0C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0CE1">
        <w:rPr>
          <w:rFonts w:ascii="Times New Roman" w:hAnsi="Times New Roman"/>
          <w:sz w:val="28"/>
          <w:szCs w:val="28"/>
        </w:rPr>
        <w:t>«</w:t>
      </w:r>
      <w:r w:rsidR="00800EF4" w:rsidRPr="00ED0CE1">
        <w:rPr>
          <w:rFonts w:ascii="Times New Roman" w:hAnsi="Times New Roman"/>
          <w:sz w:val="28"/>
          <w:szCs w:val="28"/>
        </w:rPr>
        <w:t>Развитие здравоохранения Республики Тыва</w:t>
      </w:r>
      <w:r w:rsidRPr="00ED0CE1">
        <w:rPr>
          <w:rFonts w:ascii="Times New Roman" w:hAnsi="Times New Roman"/>
          <w:sz w:val="28"/>
          <w:szCs w:val="28"/>
        </w:rPr>
        <w:t>»</w:t>
      </w:r>
    </w:p>
    <w:p w:rsidR="00800EF4" w:rsidRPr="00ED0CE1" w:rsidRDefault="00800EF4" w:rsidP="00ED0C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2"/>
        <w:gridCol w:w="2532"/>
        <w:gridCol w:w="984"/>
        <w:gridCol w:w="1014"/>
        <w:gridCol w:w="725"/>
        <w:gridCol w:w="673"/>
        <w:gridCol w:w="706"/>
        <w:gridCol w:w="706"/>
        <w:gridCol w:w="728"/>
        <w:gridCol w:w="692"/>
        <w:gridCol w:w="709"/>
        <w:gridCol w:w="1895"/>
        <w:gridCol w:w="1395"/>
        <w:gridCol w:w="1589"/>
        <w:gridCol w:w="1159"/>
      </w:tblGrid>
      <w:tr w:rsidR="003505AB" w:rsidRPr="003505AB" w:rsidTr="00A91A57">
        <w:trPr>
          <w:jc w:val="center"/>
        </w:trPr>
        <w:tc>
          <w:tcPr>
            <w:tcW w:w="502" w:type="dxa"/>
            <w:vMerge w:val="restart"/>
          </w:tcPr>
          <w:p w:rsidR="00800EF4" w:rsidRPr="003505AB" w:rsidRDefault="00800EF4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2532" w:type="dxa"/>
            <w:vMerge w:val="restart"/>
          </w:tcPr>
          <w:p w:rsidR="00800EF4" w:rsidRPr="003505AB" w:rsidRDefault="00800EF4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84" w:type="dxa"/>
            <w:vMerge w:val="restart"/>
          </w:tcPr>
          <w:p w:rsidR="00800EF4" w:rsidRPr="003505AB" w:rsidRDefault="00800EF4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  <w:p w:rsidR="00800EF4" w:rsidRPr="003505AB" w:rsidRDefault="00800EF4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 ОКЕИ)</w:t>
            </w:r>
          </w:p>
        </w:tc>
        <w:tc>
          <w:tcPr>
            <w:tcW w:w="1014" w:type="dxa"/>
            <w:vMerge w:val="restart"/>
          </w:tcPr>
          <w:p w:rsidR="00800EF4" w:rsidRPr="003505AB" w:rsidRDefault="00800EF4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Базовое значение</w:t>
            </w:r>
          </w:p>
        </w:tc>
        <w:tc>
          <w:tcPr>
            <w:tcW w:w="4939" w:type="dxa"/>
            <w:gridSpan w:val="7"/>
          </w:tcPr>
          <w:p w:rsidR="00800EF4" w:rsidRPr="003505AB" w:rsidRDefault="00800EF4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Период, год</w:t>
            </w:r>
          </w:p>
        </w:tc>
        <w:tc>
          <w:tcPr>
            <w:tcW w:w="1895" w:type="dxa"/>
            <w:vMerge w:val="restart"/>
          </w:tcPr>
          <w:p w:rsidR="00800EF4" w:rsidRPr="003505AB" w:rsidRDefault="00800EF4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Документ</w:t>
            </w:r>
          </w:p>
        </w:tc>
        <w:tc>
          <w:tcPr>
            <w:tcW w:w="1395" w:type="dxa"/>
            <w:vMerge w:val="restart"/>
          </w:tcPr>
          <w:p w:rsidR="00800EF4" w:rsidRPr="003505AB" w:rsidRDefault="00800EF4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589" w:type="dxa"/>
            <w:vMerge w:val="restart"/>
          </w:tcPr>
          <w:p w:rsidR="00800EF4" w:rsidRPr="003505AB" w:rsidRDefault="00800EF4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Связь с показателями национальных целей</w:t>
            </w:r>
          </w:p>
        </w:tc>
        <w:tc>
          <w:tcPr>
            <w:tcW w:w="1159" w:type="dxa"/>
            <w:vMerge w:val="restart"/>
          </w:tcPr>
          <w:p w:rsidR="00800EF4" w:rsidRPr="003505AB" w:rsidRDefault="00800EF4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Информационная система</w:t>
            </w:r>
          </w:p>
        </w:tc>
      </w:tr>
      <w:tr w:rsidR="003505AB" w:rsidRPr="003505AB" w:rsidTr="00A91A57">
        <w:trPr>
          <w:jc w:val="center"/>
        </w:trPr>
        <w:tc>
          <w:tcPr>
            <w:tcW w:w="502" w:type="dxa"/>
            <w:vMerge/>
          </w:tcPr>
          <w:p w:rsidR="00800EF4" w:rsidRPr="003505AB" w:rsidRDefault="00800EF4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:rsidR="00800EF4" w:rsidRPr="003505AB" w:rsidRDefault="00800EF4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4" w:type="dxa"/>
            <w:vMerge/>
          </w:tcPr>
          <w:p w:rsidR="00800EF4" w:rsidRPr="003505AB" w:rsidRDefault="00800EF4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14" w:type="dxa"/>
            <w:vMerge/>
          </w:tcPr>
          <w:p w:rsidR="00800EF4" w:rsidRPr="003505AB" w:rsidRDefault="00800EF4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</w:tcPr>
          <w:p w:rsidR="00800EF4" w:rsidRPr="003505AB" w:rsidRDefault="00800EF4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673" w:type="dxa"/>
          </w:tcPr>
          <w:p w:rsidR="00800EF4" w:rsidRPr="003505AB" w:rsidRDefault="00800EF4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706" w:type="dxa"/>
          </w:tcPr>
          <w:p w:rsidR="00800EF4" w:rsidRPr="003505AB" w:rsidRDefault="00800EF4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706" w:type="dxa"/>
          </w:tcPr>
          <w:p w:rsidR="00800EF4" w:rsidRPr="003505AB" w:rsidRDefault="00800EF4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728" w:type="dxa"/>
          </w:tcPr>
          <w:p w:rsidR="00800EF4" w:rsidRPr="003505AB" w:rsidRDefault="00800EF4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2028</w:t>
            </w:r>
          </w:p>
        </w:tc>
        <w:tc>
          <w:tcPr>
            <w:tcW w:w="692" w:type="dxa"/>
          </w:tcPr>
          <w:p w:rsidR="00800EF4" w:rsidRPr="003505AB" w:rsidRDefault="00800EF4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2029</w:t>
            </w:r>
          </w:p>
        </w:tc>
        <w:tc>
          <w:tcPr>
            <w:tcW w:w="709" w:type="dxa"/>
          </w:tcPr>
          <w:p w:rsidR="00800EF4" w:rsidRPr="003505AB" w:rsidRDefault="00800EF4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2030</w:t>
            </w:r>
          </w:p>
        </w:tc>
        <w:tc>
          <w:tcPr>
            <w:tcW w:w="1895" w:type="dxa"/>
            <w:vMerge/>
          </w:tcPr>
          <w:p w:rsidR="00800EF4" w:rsidRPr="003505AB" w:rsidRDefault="00800EF4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800EF4" w:rsidRPr="003505AB" w:rsidRDefault="00800EF4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9" w:type="dxa"/>
            <w:vMerge/>
          </w:tcPr>
          <w:p w:rsidR="00800EF4" w:rsidRPr="003505AB" w:rsidRDefault="00800EF4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9" w:type="dxa"/>
            <w:vMerge/>
          </w:tcPr>
          <w:p w:rsidR="00800EF4" w:rsidRPr="003505AB" w:rsidRDefault="00800EF4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505AB" w:rsidRPr="003505AB" w:rsidTr="00A91A57">
        <w:trPr>
          <w:jc w:val="center"/>
        </w:trPr>
        <w:tc>
          <w:tcPr>
            <w:tcW w:w="502" w:type="dxa"/>
          </w:tcPr>
          <w:p w:rsidR="00800EF4" w:rsidRPr="003505AB" w:rsidRDefault="00800EF4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32" w:type="dxa"/>
          </w:tcPr>
          <w:p w:rsidR="00800EF4" w:rsidRPr="003505AB" w:rsidRDefault="00800EF4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84" w:type="dxa"/>
          </w:tcPr>
          <w:p w:rsidR="00800EF4" w:rsidRPr="003505AB" w:rsidRDefault="00800EF4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4" w:type="dxa"/>
          </w:tcPr>
          <w:p w:rsidR="00800EF4" w:rsidRPr="003505AB" w:rsidRDefault="00800EF4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25" w:type="dxa"/>
          </w:tcPr>
          <w:p w:rsidR="00800EF4" w:rsidRPr="003505AB" w:rsidRDefault="00800EF4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73" w:type="dxa"/>
          </w:tcPr>
          <w:p w:rsidR="00800EF4" w:rsidRPr="003505AB" w:rsidRDefault="00800EF4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6" w:type="dxa"/>
          </w:tcPr>
          <w:p w:rsidR="00800EF4" w:rsidRPr="003505AB" w:rsidRDefault="00800EF4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6" w:type="dxa"/>
          </w:tcPr>
          <w:p w:rsidR="00800EF4" w:rsidRPr="003505AB" w:rsidRDefault="00800EF4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28" w:type="dxa"/>
          </w:tcPr>
          <w:p w:rsidR="00800EF4" w:rsidRPr="003505AB" w:rsidRDefault="00800EF4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92" w:type="dxa"/>
          </w:tcPr>
          <w:p w:rsidR="00800EF4" w:rsidRPr="003505AB" w:rsidRDefault="003505AB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800EF4" w:rsidRPr="003505AB" w:rsidRDefault="003505AB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95" w:type="dxa"/>
          </w:tcPr>
          <w:p w:rsidR="00800EF4" w:rsidRPr="003505AB" w:rsidRDefault="003505AB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395" w:type="dxa"/>
          </w:tcPr>
          <w:p w:rsidR="00800EF4" w:rsidRPr="003505AB" w:rsidRDefault="003505AB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89" w:type="dxa"/>
          </w:tcPr>
          <w:p w:rsidR="00800EF4" w:rsidRPr="003505AB" w:rsidRDefault="003505AB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159" w:type="dxa"/>
          </w:tcPr>
          <w:p w:rsidR="00800EF4" w:rsidRPr="003505AB" w:rsidRDefault="003505AB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3505AB" w:rsidRPr="003505AB" w:rsidTr="00A91A57">
        <w:trPr>
          <w:jc w:val="center"/>
        </w:trPr>
        <w:tc>
          <w:tcPr>
            <w:tcW w:w="16009" w:type="dxa"/>
            <w:gridSpan w:val="15"/>
          </w:tcPr>
          <w:p w:rsidR="00800EF4" w:rsidRPr="003505AB" w:rsidRDefault="00800EF4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Цель государственной программы </w:t>
            </w:r>
            <w:r w:rsidR="00990853"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Повышение ожидаемой продолжительности жизни до 73,4 лет к 2030 году</w:t>
            </w:r>
            <w:r w:rsidR="00990853"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</w:p>
        </w:tc>
      </w:tr>
      <w:tr w:rsidR="003505AB" w:rsidRPr="003505AB" w:rsidTr="00A91A57">
        <w:trPr>
          <w:jc w:val="center"/>
        </w:trPr>
        <w:tc>
          <w:tcPr>
            <w:tcW w:w="502" w:type="dxa"/>
          </w:tcPr>
          <w:p w:rsidR="00800EF4" w:rsidRPr="003505AB" w:rsidRDefault="00800EF4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32" w:type="dxa"/>
          </w:tcPr>
          <w:p w:rsidR="00800EF4" w:rsidRPr="003505AB" w:rsidRDefault="00800EF4" w:rsidP="003505A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Ожидаемая продолжительность жизни при рождении</w:t>
            </w:r>
          </w:p>
        </w:tc>
        <w:tc>
          <w:tcPr>
            <w:tcW w:w="984" w:type="dxa"/>
          </w:tcPr>
          <w:p w:rsidR="00800EF4" w:rsidRPr="003505AB" w:rsidRDefault="00800EF4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лет</w:t>
            </w:r>
          </w:p>
        </w:tc>
        <w:tc>
          <w:tcPr>
            <w:tcW w:w="1014" w:type="dxa"/>
          </w:tcPr>
          <w:p w:rsidR="00800EF4" w:rsidRPr="003505AB" w:rsidRDefault="00800EF4" w:rsidP="00BC751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  <w:r w:rsidR="00BC751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="00BC751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725" w:type="dxa"/>
          </w:tcPr>
          <w:p w:rsidR="00800EF4" w:rsidRPr="003505AB" w:rsidRDefault="00BC751B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68,67</w:t>
            </w:r>
          </w:p>
        </w:tc>
        <w:tc>
          <w:tcPr>
            <w:tcW w:w="673" w:type="dxa"/>
          </w:tcPr>
          <w:p w:rsidR="00800EF4" w:rsidRPr="003505AB" w:rsidRDefault="00BC751B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69,0</w:t>
            </w:r>
          </w:p>
        </w:tc>
        <w:tc>
          <w:tcPr>
            <w:tcW w:w="706" w:type="dxa"/>
          </w:tcPr>
          <w:p w:rsidR="00800EF4" w:rsidRPr="003505AB" w:rsidRDefault="00800EF4" w:rsidP="00BC751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69,</w:t>
            </w:r>
            <w:r w:rsidR="00BC751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6" w:type="dxa"/>
          </w:tcPr>
          <w:p w:rsidR="00800EF4" w:rsidRPr="003505AB" w:rsidRDefault="00800EF4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728" w:type="dxa"/>
          </w:tcPr>
          <w:p w:rsidR="00800EF4" w:rsidRPr="003505AB" w:rsidRDefault="00800EF4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71,0</w:t>
            </w:r>
          </w:p>
        </w:tc>
        <w:tc>
          <w:tcPr>
            <w:tcW w:w="692" w:type="dxa"/>
          </w:tcPr>
          <w:p w:rsidR="00800EF4" w:rsidRPr="003505AB" w:rsidRDefault="00800EF4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72,0</w:t>
            </w:r>
          </w:p>
        </w:tc>
        <w:tc>
          <w:tcPr>
            <w:tcW w:w="709" w:type="dxa"/>
          </w:tcPr>
          <w:p w:rsidR="00800EF4" w:rsidRPr="003505AB" w:rsidRDefault="00800EF4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73,4</w:t>
            </w:r>
            <w:r w:rsidR="00BC751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95" w:type="dxa"/>
          </w:tcPr>
          <w:p w:rsidR="00166FB3" w:rsidRDefault="00800EF4" w:rsidP="003505A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Указ</w:t>
            </w:r>
            <w:r w:rsid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A91A57"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Президента</w:t>
            </w:r>
            <w:r w:rsidR="00A91A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A91A57"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Российской</w:t>
            </w:r>
            <w:r w:rsidR="00A91A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A91A57"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Федерации</w:t>
            </w:r>
            <w:r w:rsidR="00A91A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 22.07.2020</w:t>
            </w:r>
            <w:r w:rsidR="00A91A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800EF4" w:rsidRPr="003505AB" w:rsidRDefault="00800EF4" w:rsidP="003505A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</w:t>
            </w:r>
            <w:r w:rsidR="00A91A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474;</w:t>
            </w:r>
          </w:p>
          <w:p w:rsidR="00800EF4" w:rsidRPr="003505AB" w:rsidRDefault="00800EF4" w:rsidP="003505A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Единый план по</w:t>
            </w:r>
            <w:r w:rsidR="00A91A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достижению</w:t>
            </w:r>
            <w:r w:rsidR="00A91A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национальных</w:t>
            </w:r>
            <w:r w:rsidR="00A91A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целей развития</w:t>
            </w:r>
            <w:r w:rsidR="00A91A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Российской</w:t>
            </w:r>
            <w:r w:rsidR="00A91A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федерации на</w:t>
            </w:r>
            <w:r w:rsidR="00A91A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период до 2024</w:t>
            </w:r>
            <w:r w:rsidR="00A91A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года и на</w:t>
            </w:r>
            <w:r w:rsidR="00A91A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плановый</w:t>
            </w:r>
            <w:r w:rsidR="00A91A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период до 2030</w:t>
            </w:r>
            <w:r w:rsidR="00A91A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года</w:t>
            </w:r>
            <w:r w:rsidR="00A91A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A91A57"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Правительства</w:t>
            </w:r>
            <w:r w:rsidR="00A91A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A91A57"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Российской</w:t>
            </w:r>
            <w:r w:rsidR="00A91A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A91A57"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Федерации</w:t>
            </w:r>
            <w:r w:rsidR="00A91A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 01.10.2021</w:t>
            </w:r>
            <w:r w:rsidR="00A91A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</w:t>
            </w:r>
            <w:r w:rsidR="00A91A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2765-р;</w:t>
            </w:r>
          </w:p>
          <w:p w:rsidR="00800EF4" w:rsidRPr="003505AB" w:rsidRDefault="00166FB3" w:rsidP="00A91A57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</w:t>
            </w:r>
            <w:r w:rsidR="00800EF4"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остановление</w:t>
            </w:r>
            <w:r w:rsidR="00A91A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A91A57"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Правительства</w:t>
            </w:r>
            <w:r w:rsidR="00A91A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A91A57"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Российской</w:t>
            </w:r>
            <w:r w:rsidR="00A91A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A91A57"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Федерации</w:t>
            </w:r>
            <w:r w:rsidR="00A91A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800EF4"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 26.12.2017</w:t>
            </w:r>
            <w:r w:rsidR="00A91A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800EF4"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</w:t>
            </w:r>
            <w:r w:rsidR="00A91A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800EF4"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1640</w:t>
            </w:r>
          </w:p>
        </w:tc>
        <w:tc>
          <w:tcPr>
            <w:tcW w:w="1395" w:type="dxa"/>
          </w:tcPr>
          <w:p w:rsidR="00800EF4" w:rsidRPr="003505AB" w:rsidRDefault="00800EF4" w:rsidP="003505A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Министерство здравоохранения Республики Тыва</w:t>
            </w:r>
          </w:p>
        </w:tc>
        <w:tc>
          <w:tcPr>
            <w:tcW w:w="1589" w:type="dxa"/>
          </w:tcPr>
          <w:p w:rsidR="00800EF4" w:rsidRPr="003505AB" w:rsidRDefault="00A91A57" w:rsidP="006E6320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</w:t>
            </w:r>
            <w:r w:rsidR="00800EF4"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овышение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800EF4"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ожидаемой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800EF4"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продолжительности жизни до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6E63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73,41</w:t>
            </w:r>
            <w:r w:rsidR="00800EF4"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лет</w:t>
            </w:r>
          </w:p>
        </w:tc>
        <w:tc>
          <w:tcPr>
            <w:tcW w:w="1159" w:type="dxa"/>
          </w:tcPr>
          <w:p w:rsidR="00800EF4" w:rsidRPr="003505AB" w:rsidRDefault="00800EF4" w:rsidP="003505A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7534F7" w:rsidRPr="007534F7" w:rsidRDefault="007534F7" w:rsidP="007534F7">
      <w:pPr>
        <w:spacing w:after="0" w:line="240" w:lineRule="auto"/>
        <w:rPr>
          <w:sz w:val="4"/>
        </w:rPr>
      </w:pPr>
    </w:p>
    <w:tbl>
      <w:tblPr>
        <w:tblW w:w="16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2"/>
        <w:gridCol w:w="2532"/>
        <w:gridCol w:w="984"/>
        <w:gridCol w:w="1014"/>
        <w:gridCol w:w="725"/>
        <w:gridCol w:w="673"/>
        <w:gridCol w:w="706"/>
        <w:gridCol w:w="706"/>
        <w:gridCol w:w="728"/>
        <w:gridCol w:w="692"/>
        <w:gridCol w:w="709"/>
        <w:gridCol w:w="1895"/>
        <w:gridCol w:w="1395"/>
        <w:gridCol w:w="1589"/>
        <w:gridCol w:w="1159"/>
      </w:tblGrid>
      <w:tr w:rsidR="004D75DF" w:rsidRPr="003505AB" w:rsidTr="002F7D23">
        <w:trPr>
          <w:tblHeader/>
          <w:jc w:val="center"/>
        </w:trPr>
        <w:tc>
          <w:tcPr>
            <w:tcW w:w="502" w:type="dxa"/>
          </w:tcPr>
          <w:p w:rsidR="004D75DF" w:rsidRPr="003505AB" w:rsidRDefault="004D75DF" w:rsidP="00171C96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2532" w:type="dxa"/>
          </w:tcPr>
          <w:p w:rsidR="004D75DF" w:rsidRPr="003505AB" w:rsidRDefault="004D75DF" w:rsidP="00171C96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84" w:type="dxa"/>
          </w:tcPr>
          <w:p w:rsidR="004D75DF" w:rsidRPr="003505AB" w:rsidRDefault="004D75DF" w:rsidP="00171C96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4" w:type="dxa"/>
          </w:tcPr>
          <w:p w:rsidR="004D75DF" w:rsidRPr="003505AB" w:rsidRDefault="004D75DF" w:rsidP="00171C96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25" w:type="dxa"/>
          </w:tcPr>
          <w:p w:rsidR="004D75DF" w:rsidRPr="003505AB" w:rsidRDefault="004D75DF" w:rsidP="00171C96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73" w:type="dxa"/>
          </w:tcPr>
          <w:p w:rsidR="004D75DF" w:rsidRPr="003505AB" w:rsidRDefault="004D75DF" w:rsidP="00171C96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6" w:type="dxa"/>
          </w:tcPr>
          <w:p w:rsidR="004D75DF" w:rsidRPr="003505AB" w:rsidRDefault="004D75DF" w:rsidP="00171C96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6" w:type="dxa"/>
          </w:tcPr>
          <w:p w:rsidR="004D75DF" w:rsidRPr="003505AB" w:rsidRDefault="004D75DF" w:rsidP="00171C96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28" w:type="dxa"/>
          </w:tcPr>
          <w:p w:rsidR="004D75DF" w:rsidRPr="003505AB" w:rsidRDefault="004D75DF" w:rsidP="00171C96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92" w:type="dxa"/>
          </w:tcPr>
          <w:p w:rsidR="004D75DF" w:rsidRPr="003505AB" w:rsidRDefault="004D75DF" w:rsidP="00171C96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D75DF" w:rsidRPr="003505AB" w:rsidRDefault="004D75DF" w:rsidP="00171C96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95" w:type="dxa"/>
          </w:tcPr>
          <w:p w:rsidR="004D75DF" w:rsidRPr="003505AB" w:rsidRDefault="004D75DF" w:rsidP="00171C96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395" w:type="dxa"/>
          </w:tcPr>
          <w:p w:rsidR="004D75DF" w:rsidRPr="003505AB" w:rsidRDefault="004D75DF" w:rsidP="00171C96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89" w:type="dxa"/>
          </w:tcPr>
          <w:p w:rsidR="004D75DF" w:rsidRPr="003505AB" w:rsidRDefault="004D75DF" w:rsidP="00171C96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159" w:type="dxa"/>
          </w:tcPr>
          <w:p w:rsidR="004D75DF" w:rsidRPr="003505AB" w:rsidRDefault="004D75DF" w:rsidP="00171C96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166FB3" w:rsidRPr="003505AB" w:rsidTr="00A91A57">
        <w:trPr>
          <w:jc w:val="center"/>
        </w:trPr>
        <w:tc>
          <w:tcPr>
            <w:tcW w:w="502" w:type="dxa"/>
          </w:tcPr>
          <w:p w:rsidR="00166FB3" w:rsidRPr="003505AB" w:rsidRDefault="00166FB3" w:rsidP="006256B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32" w:type="dxa"/>
          </w:tcPr>
          <w:p w:rsidR="00166FB3" w:rsidRPr="003505AB" w:rsidRDefault="00166FB3" w:rsidP="006256B0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Смертность населения в трудоспособном возрасте</w:t>
            </w:r>
          </w:p>
        </w:tc>
        <w:tc>
          <w:tcPr>
            <w:tcW w:w="984" w:type="dxa"/>
          </w:tcPr>
          <w:p w:rsidR="00166FB3" w:rsidRPr="003505AB" w:rsidRDefault="00166FB3" w:rsidP="006256B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случаев на 100 тыс. населения</w:t>
            </w:r>
          </w:p>
        </w:tc>
        <w:tc>
          <w:tcPr>
            <w:tcW w:w="1014" w:type="dxa"/>
          </w:tcPr>
          <w:p w:rsidR="00166FB3" w:rsidRPr="003505AB" w:rsidRDefault="00166FB3" w:rsidP="006256B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700,0</w:t>
            </w:r>
          </w:p>
        </w:tc>
        <w:tc>
          <w:tcPr>
            <w:tcW w:w="725" w:type="dxa"/>
          </w:tcPr>
          <w:p w:rsidR="00166FB3" w:rsidRPr="003505AB" w:rsidRDefault="00166FB3" w:rsidP="006256B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680,0</w:t>
            </w:r>
          </w:p>
        </w:tc>
        <w:tc>
          <w:tcPr>
            <w:tcW w:w="673" w:type="dxa"/>
          </w:tcPr>
          <w:p w:rsidR="00166FB3" w:rsidRPr="003505AB" w:rsidRDefault="00166FB3" w:rsidP="006256B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660,0</w:t>
            </w:r>
          </w:p>
        </w:tc>
        <w:tc>
          <w:tcPr>
            <w:tcW w:w="706" w:type="dxa"/>
          </w:tcPr>
          <w:p w:rsidR="00166FB3" w:rsidRPr="003505AB" w:rsidRDefault="00166FB3" w:rsidP="006256B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640,0</w:t>
            </w:r>
          </w:p>
        </w:tc>
        <w:tc>
          <w:tcPr>
            <w:tcW w:w="706" w:type="dxa"/>
          </w:tcPr>
          <w:p w:rsidR="00166FB3" w:rsidRPr="003505AB" w:rsidRDefault="00166FB3" w:rsidP="006256B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620,0</w:t>
            </w:r>
          </w:p>
        </w:tc>
        <w:tc>
          <w:tcPr>
            <w:tcW w:w="728" w:type="dxa"/>
          </w:tcPr>
          <w:p w:rsidR="00166FB3" w:rsidRPr="003505AB" w:rsidRDefault="00166FB3" w:rsidP="006256B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600,0</w:t>
            </w:r>
          </w:p>
        </w:tc>
        <w:tc>
          <w:tcPr>
            <w:tcW w:w="692" w:type="dxa"/>
          </w:tcPr>
          <w:p w:rsidR="00166FB3" w:rsidRPr="003505AB" w:rsidRDefault="00166FB3" w:rsidP="006256B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580,0</w:t>
            </w:r>
          </w:p>
        </w:tc>
        <w:tc>
          <w:tcPr>
            <w:tcW w:w="709" w:type="dxa"/>
          </w:tcPr>
          <w:p w:rsidR="00166FB3" w:rsidRPr="003505AB" w:rsidRDefault="00166FB3" w:rsidP="006256B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560,0</w:t>
            </w:r>
          </w:p>
        </w:tc>
        <w:tc>
          <w:tcPr>
            <w:tcW w:w="1895" w:type="dxa"/>
          </w:tcPr>
          <w:p w:rsidR="00166FB3" w:rsidRPr="003505AB" w:rsidRDefault="00166FB3" w:rsidP="006256B0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</w:tcPr>
          <w:p w:rsidR="00166FB3" w:rsidRPr="003505AB" w:rsidRDefault="00166FB3" w:rsidP="006256B0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Министерство здравоохранения Республики Тыва</w:t>
            </w:r>
          </w:p>
        </w:tc>
        <w:tc>
          <w:tcPr>
            <w:tcW w:w="1589" w:type="dxa"/>
          </w:tcPr>
          <w:p w:rsidR="00166FB3" w:rsidRPr="003505AB" w:rsidRDefault="00166FB3" w:rsidP="006256B0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9" w:type="dxa"/>
          </w:tcPr>
          <w:p w:rsidR="00166FB3" w:rsidRPr="003505AB" w:rsidRDefault="00166FB3" w:rsidP="006256B0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66FB3" w:rsidRPr="003505AB" w:rsidTr="00A91A57">
        <w:trPr>
          <w:jc w:val="center"/>
        </w:trPr>
        <w:tc>
          <w:tcPr>
            <w:tcW w:w="502" w:type="dxa"/>
          </w:tcPr>
          <w:p w:rsidR="00166FB3" w:rsidRPr="003505AB" w:rsidRDefault="00166FB3" w:rsidP="006256B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532" w:type="dxa"/>
          </w:tcPr>
          <w:p w:rsidR="00166FB3" w:rsidRPr="003505AB" w:rsidRDefault="00166FB3" w:rsidP="006256B0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Смертность от болезней системы кровообращения</w:t>
            </w:r>
          </w:p>
        </w:tc>
        <w:tc>
          <w:tcPr>
            <w:tcW w:w="984" w:type="dxa"/>
          </w:tcPr>
          <w:p w:rsidR="00166FB3" w:rsidRPr="003505AB" w:rsidRDefault="00166FB3" w:rsidP="006256B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случаев на 100 тыс. населения</w:t>
            </w:r>
          </w:p>
        </w:tc>
        <w:tc>
          <w:tcPr>
            <w:tcW w:w="1014" w:type="dxa"/>
          </w:tcPr>
          <w:p w:rsidR="00166FB3" w:rsidRPr="003505AB" w:rsidRDefault="00166FB3" w:rsidP="006256B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304,0</w:t>
            </w:r>
          </w:p>
        </w:tc>
        <w:tc>
          <w:tcPr>
            <w:tcW w:w="725" w:type="dxa"/>
          </w:tcPr>
          <w:p w:rsidR="00166FB3" w:rsidRPr="003505AB" w:rsidRDefault="00166FB3" w:rsidP="006256B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300,0</w:t>
            </w:r>
          </w:p>
        </w:tc>
        <w:tc>
          <w:tcPr>
            <w:tcW w:w="673" w:type="dxa"/>
          </w:tcPr>
          <w:p w:rsidR="00166FB3" w:rsidRPr="003505AB" w:rsidRDefault="00166FB3" w:rsidP="006256B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298,0</w:t>
            </w:r>
          </w:p>
        </w:tc>
        <w:tc>
          <w:tcPr>
            <w:tcW w:w="706" w:type="dxa"/>
          </w:tcPr>
          <w:p w:rsidR="00166FB3" w:rsidRPr="003505AB" w:rsidRDefault="00166FB3" w:rsidP="006256B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296,0</w:t>
            </w:r>
          </w:p>
        </w:tc>
        <w:tc>
          <w:tcPr>
            <w:tcW w:w="706" w:type="dxa"/>
          </w:tcPr>
          <w:p w:rsidR="00166FB3" w:rsidRPr="003505AB" w:rsidRDefault="00166FB3" w:rsidP="006256B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294,0</w:t>
            </w:r>
          </w:p>
        </w:tc>
        <w:tc>
          <w:tcPr>
            <w:tcW w:w="728" w:type="dxa"/>
          </w:tcPr>
          <w:p w:rsidR="00166FB3" w:rsidRPr="003505AB" w:rsidRDefault="00166FB3" w:rsidP="006256B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292,0</w:t>
            </w:r>
          </w:p>
        </w:tc>
        <w:tc>
          <w:tcPr>
            <w:tcW w:w="692" w:type="dxa"/>
          </w:tcPr>
          <w:p w:rsidR="00166FB3" w:rsidRPr="003505AB" w:rsidRDefault="00166FB3" w:rsidP="006256B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290,0</w:t>
            </w:r>
          </w:p>
        </w:tc>
        <w:tc>
          <w:tcPr>
            <w:tcW w:w="709" w:type="dxa"/>
          </w:tcPr>
          <w:p w:rsidR="00166FB3" w:rsidRPr="003505AB" w:rsidRDefault="00166FB3" w:rsidP="006256B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288,0</w:t>
            </w:r>
          </w:p>
        </w:tc>
        <w:tc>
          <w:tcPr>
            <w:tcW w:w="1895" w:type="dxa"/>
          </w:tcPr>
          <w:p w:rsidR="00166FB3" w:rsidRDefault="00166FB3" w:rsidP="004D75DF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диный план по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достижению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национальных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целей развития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Ф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едерации на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период до 2024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года и на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плановый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период до 2030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года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Федерации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 01.10.2021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2765-р</w:t>
            </w:r>
          </w:p>
        </w:tc>
        <w:tc>
          <w:tcPr>
            <w:tcW w:w="1395" w:type="dxa"/>
          </w:tcPr>
          <w:p w:rsidR="00166FB3" w:rsidRPr="003505AB" w:rsidRDefault="00166FB3" w:rsidP="006256B0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Министерство здравоохранения Республики Тыва</w:t>
            </w:r>
          </w:p>
        </w:tc>
        <w:tc>
          <w:tcPr>
            <w:tcW w:w="1589" w:type="dxa"/>
          </w:tcPr>
          <w:p w:rsidR="00166FB3" w:rsidRPr="003505AB" w:rsidRDefault="00166FB3" w:rsidP="006256B0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овышение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ожидаемой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продолжительности жизни до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6E63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73,41</w:t>
            </w:r>
            <w:r w:rsidR="006E6320"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лет</w:t>
            </w:r>
          </w:p>
        </w:tc>
        <w:tc>
          <w:tcPr>
            <w:tcW w:w="1159" w:type="dxa"/>
          </w:tcPr>
          <w:p w:rsidR="00166FB3" w:rsidRPr="003505AB" w:rsidRDefault="00166FB3" w:rsidP="003505A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66FB3" w:rsidRPr="003505AB" w:rsidTr="00A91A57">
        <w:trPr>
          <w:jc w:val="center"/>
        </w:trPr>
        <w:tc>
          <w:tcPr>
            <w:tcW w:w="502" w:type="dxa"/>
          </w:tcPr>
          <w:p w:rsidR="00166FB3" w:rsidRPr="003505AB" w:rsidRDefault="00166FB3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532" w:type="dxa"/>
          </w:tcPr>
          <w:p w:rsidR="00166FB3" w:rsidRPr="003505AB" w:rsidRDefault="00166FB3" w:rsidP="003505A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Смертность от новообразований (в том числе от злокачественных)</w:t>
            </w:r>
          </w:p>
        </w:tc>
        <w:tc>
          <w:tcPr>
            <w:tcW w:w="984" w:type="dxa"/>
          </w:tcPr>
          <w:p w:rsidR="00166FB3" w:rsidRPr="003505AB" w:rsidRDefault="00166FB3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случаев на 100 тыс. населения</w:t>
            </w:r>
          </w:p>
        </w:tc>
        <w:tc>
          <w:tcPr>
            <w:tcW w:w="1014" w:type="dxa"/>
          </w:tcPr>
          <w:p w:rsidR="00166FB3" w:rsidRPr="003505AB" w:rsidRDefault="00166FB3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110,4</w:t>
            </w:r>
          </w:p>
        </w:tc>
        <w:tc>
          <w:tcPr>
            <w:tcW w:w="725" w:type="dxa"/>
          </w:tcPr>
          <w:p w:rsidR="00166FB3" w:rsidRPr="003505AB" w:rsidRDefault="00166FB3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100,5</w:t>
            </w:r>
          </w:p>
        </w:tc>
        <w:tc>
          <w:tcPr>
            <w:tcW w:w="673" w:type="dxa"/>
          </w:tcPr>
          <w:p w:rsidR="00166FB3" w:rsidRPr="003505AB" w:rsidRDefault="00166FB3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100,3</w:t>
            </w:r>
          </w:p>
        </w:tc>
        <w:tc>
          <w:tcPr>
            <w:tcW w:w="706" w:type="dxa"/>
          </w:tcPr>
          <w:p w:rsidR="00166FB3" w:rsidRPr="003505AB" w:rsidRDefault="00166FB3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100,1</w:t>
            </w:r>
          </w:p>
        </w:tc>
        <w:tc>
          <w:tcPr>
            <w:tcW w:w="706" w:type="dxa"/>
          </w:tcPr>
          <w:p w:rsidR="00166FB3" w:rsidRPr="003505AB" w:rsidRDefault="00166FB3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728" w:type="dxa"/>
          </w:tcPr>
          <w:p w:rsidR="00166FB3" w:rsidRPr="003505AB" w:rsidRDefault="00166FB3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99,8</w:t>
            </w:r>
          </w:p>
        </w:tc>
        <w:tc>
          <w:tcPr>
            <w:tcW w:w="692" w:type="dxa"/>
          </w:tcPr>
          <w:p w:rsidR="00166FB3" w:rsidRPr="003505AB" w:rsidRDefault="00166FB3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166FB3" w:rsidRPr="003505AB" w:rsidRDefault="00166FB3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99,4</w:t>
            </w:r>
          </w:p>
        </w:tc>
        <w:tc>
          <w:tcPr>
            <w:tcW w:w="1895" w:type="dxa"/>
          </w:tcPr>
          <w:p w:rsidR="00166FB3" w:rsidRPr="003505AB" w:rsidRDefault="00166FB3" w:rsidP="003505A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остановление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Федерации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 26.12.2017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1640;</w:t>
            </w:r>
          </w:p>
          <w:p w:rsidR="00166FB3" w:rsidRPr="003505AB" w:rsidRDefault="00166FB3" w:rsidP="003505A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Единый план по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достижению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национальных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целей развития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федерации на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период до 2024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года и на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плановый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период до 2030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года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Правительс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Российской</w:t>
            </w:r>
          </w:p>
          <w:p w:rsidR="00166FB3" w:rsidRPr="003505AB" w:rsidRDefault="00166FB3" w:rsidP="004D75DF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Федерации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 01.10.2021 №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2765-р</w:t>
            </w:r>
          </w:p>
        </w:tc>
        <w:tc>
          <w:tcPr>
            <w:tcW w:w="1395" w:type="dxa"/>
          </w:tcPr>
          <w:p w:rsidR="00166FB3" w:rsidRPr="003505AB" w:rsidRDefault="00166FB3" w:rsidP="003505A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Министерство здравоохранения Республики Тыва</w:t>
            </w:r>
          </w:p>
        </w:tc>
        <w:tc>
          <w:tcPr>
            <w:tcW w:w="1589" w:type="dxa"/>
          </w:tcPr>
          <w:p w:rsidR="00166FB3" w:rsidRPr="003505AB" w:rsidRDefault="00166FB3" w:rsidP="004D75DF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овышение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ожидаемой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продолжительности жизни до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6E63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73,41</w:t>
            </w:r>
            <w:r w:rsidR="006E6320"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лет</w:t>
            </w:r>
          </w:p>
        </w:tc>
        <w:tc>
          <w:tcPr>
            <w:tcW w:w="1159" w:type="dxa"/>
          </w:tcPr>
          <w:p w:rsidR="00166FB3" w:rsidRPr="003505AB" w:rsidRDefault="00166FB3" w:rsidP="003505A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66FB3" w:rsidRPr="003505AB" w:rsidTr="00A91A57">
        <w:trPr>
          <w:jc w:val="center"/>
        </w:trPr>
        <w:tc>
          <w:tcPr>
            <w:tcW w:w="502" w:type="dxa"/>
          </w:tcPr>
          <w:p w:rsidR="00166FB3" w:rsidRPr="003505AB" w:rsidRDefault="00166FB3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532" w:type="dxa"/>
          </w:tcPr>
          <w:p w:rsidR="00166FB3" w:rsidRPr="003505AB" w:rsidRDefault="00166FB3" w:rsidP="003505A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Младенческая смертность</w:t>
            </w:r>
          </w:p>
        </w:tc>
        <w:tc>
          <w:tcPr>
            <w:tcW w:w="984" w:type="dxa"/>
          </w:tcPr>
          <w:p w:rsidR="00166FB3" w:rsidRPr="003505AB" w:rsidRDefault="00166FB3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случаев на 1000 родившихся живыми</w:t>
            </w:r>
          </w:p>
        </w:tc>
        <w:tc>
          <w:tcPr>
            <w:tcW w:w="1014" w:type="dxa"/>
          </w:tcPr>
          <w:p w:rsidR="00166FB3" w:rsidRPr="003505AB" w:rsidRDefault="00166FB3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6,3</w:t>
            </w:r>
          </w:p>
        </w:tc>
        <w:tc>
          <w:tcPr>
            <w:tcW w:w="725" w:type="dxa"/>
          </w:tcPr>
          <w:p w:rsidR="00166FB3" w:rsidRPr="003505AB" w:rsidRDefault="00166FB3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6,2</w:t>
            </w:r>
          </w:p>
        </w:tc>
        <w:tc>
          <w:tcPr>
            <w:tcW w:w="673" w:type="dxa"/>
          </w:tcPr>
          <w:p w:rsidR="00166FB3" w:rsidRPr="003505AB" w:rsidRDefault="00166FB3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6,0</w:t>
            </w:r>
          </w:p>
        </w:tc>
        <w:tc>
          <w:tcPr>
            <w:tcW w:w="706" w:type="dxa"/>
          </w:tcPr>
          <w:p w:rsidR="00166FB3" w:rsidRPr="003505AB" w:rsidRDefault="00166FB3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5,9</w:t>
            </w:r>
          </w:p>
        </w:tc>
        <w:tc>
          <w:tcPr>
            <w:tcW w:w="706" w:type="dxa"/>
          </w:tcPr>
          <w:p w:rsidR="00166FB3" w:rsidRPr="003505AB" w:rsidRDefault="00166FB3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5,8</w:t>
            </w:r>
          </w:p>
        </w:tc>
        <w:tc>
          <w:tcPr>
            <w:tcW w:w="728" w:type="dxa"/>
          </w:tcPr>
          <w:p w:rsidR="00166FB3" w:rsidRPr="003505AB" w:rsidRDefault="00166FB3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5,7</w:t>
            </w:r>
          </w:p>
        </w:tc>
        <w:tc>
          <w:tcPr>
            <w:tcW w:w="692" w:type="dxa"/>
          </w:tcPr>
          <w:p w:rsidR="00166FB3" w:rsidRPr="003505AB" w:rsidRDefault="00166FB3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5,6</w:t>
            </w:r>
          </w:p>
        </w:tc>
        <w:tc>
          <w:tcPr>
            <w:tcW w:w="709" w:type="dxa"/>
          </w:tcPr>
          <w:p w:rsidR="00166FB3" w:rsidRPr="003505AB" w:rsidRDefault="00166FB3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5,5</w:t>
            </w:r>
          </w:p>
        </w:tc>
        <w:tc>
          <w:tcPr>
            <w:tcW w:w="1895" w:type="dxa"/>
          </w:tcPr>
          <w:p w:rsidR="00166FB3" w:rsidRPr="003505AB" w:rsidRDefault="00166FB3" w:rsidP="003505A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Единый план по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достижению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национальных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целей развития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федерации на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период до 2024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года и на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плановый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период до 2030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года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Прави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тельства Российской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Федерации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 01.10.2021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2765-р;</w:t>
            </w:r>
          </w:p>
          <w:p w:rsidR="00166FB3" w:rsidRDefault="00166FB3" w:rsidP="003505A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Указ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Федерации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 06.06.2019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66FB3" w:rsidRPr="003505AB" w:rsidRDefault="00166FB3" w:rsidP="003505A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254;</w:t>
            </w:r>
          </w:p>
          <w:p w:rsidR="00166FB3" w:rsidRDefault="00166FB3" w:rsidP="003505A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Указ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Федерации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 21.07.2020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66FB3" w:rsidRPr="003505AB" w:rsidRDefault="00166FB3" w:rsidP="003505A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474;</w:t>
            </w:r>
          </w:p>
          <w:p w:rsidR="00166FB3" w:rsidRDefault="00166FB3" w:rsidP="003505A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Указ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Федерации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 07.05.2018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66FB3" w:rsidRPr="003505AB" w:rsidRDefault="00166FB3" w:rsidP="003505A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204;</w:t>
            </w:r>
          </w:p>
          <w:p w:rsidR="00166FB3" w:rsidRPr="003505AB" w:rsidRDefault="00166FB3" w:rsidP="006E3428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Протокол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Президиума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Совета при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Президенте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Федерации</w:t>
            </w:r>
          </w:p>
        </w:tc>
        <w:tc>
          <w:tcPr>
            <w:tcW w:w="1395" w:type="dxa"/>
          </w:tcPr>
          <w:p w:rsidR="00166FB3" w:rsidRPr="003505AB" w:rsidRDefault="00166FB3" w:rsidP="003505A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Министерство здравоохранения Республики Тыва</w:t>
            </w:r>
          </w:p>
        </w:tc>
        <w:tc>
          <w:tcPr>
            <w:tcW w:w="1589" w:type="dxa"/>
          </w:tcPr>
          <w:p w:rsidR="00166FB3" w:rsidRPr="003505AB" w:rsidRDefault="00166FB3" w:rsidP="006E3428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овышение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ожидаемой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продолжительности жизни до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6E63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73,41</w:t>
            </w:r>
            <w:r w:rsidR="006E6320"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лет</w:t>
            </w:r>
          </w:p>
        </w:tc>
        <w:tc>
          <w:tcPr>
            <w:tcW w:w="1159" w:type="dxa"/>
          </w:tcPr>
          <w:p w:rsidR="00166FB3" w:rsidRPr="003505AB" w:rsidRDefault="00166FB3" w:rsidP="003505A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66FB3" w:rsidRPr="003505AB" w:rsidTr="00A91A57">
        <w:trPr>
          <w:jc w:val="center"/>
        </w:trPr>
        <w:tc>
          <w:tcPr>
            <w:tcW w:w="502" w:type="dxa"/>
          </w:tcPr>
          <w:p w:rsidR="00166FB3" w:rsidRPr="003505AB" w:rsidRDefault="00166FB3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2532" w:type="dxa"/>
          </w:tcPr>
          <w:p w:rsidR="00166FB3" w:rsidRPr="003505AB" w:rsidRDefault="00166FB3" w:rsidP="003505A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Доля лиц с болезнями системы кровообращения, состоящих под диспансерным наблюдением, получивших в текущем году медицинские услуги в рамках диспансерного наблюдения, от всех пациентов с болезнями системы кровообращения, состоящих под диспансерным наблюдением</w:t>
            </w:r>
          </w:p>
        </w:tc>
        <w:tc>
          <w:tcPr>
            <w:tcW w:w="984" w:type="dxa"/>
          </w:tcPr>
          <w:p w:rsidR="00166FB3" w:rsidRPr="003505AB" w:rsidRDefault="00166FB3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процентов</w:t>
            </w:r>
          </w:p>
        </w:tc>
        <w:tc>
          <w:tcPr>
            <w:tcW w:w="1014" w:type="dxa"/>
          </w:tcPr>
          <w:p w:rsidR="00166FB3" w:rsidRPr="003505AB" w:rsidRDefault="00166FB3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725" w:type="dxa"/>
          </w:tcPr>
          <w:p w:rsidR="00166FB3" w:rsidRPr="003505AB" w:rsidRDefault="00166FB3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80,0</w:t>
            </w:r>
          </w:p>
        </w:tc>
        <w:tc>
          <w:tcPr>
            <w:tcW w:w="673" w:type="dxa"/>
          </w:tcPr>
          <w:p w:rsidR="00166FB3" w:rsidRPr="003505AB" w:rsidRDefault="00166FB3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81,7</w:t>
            </w:r>
          </w:p>
        </w:tc>
        <w:tc>
          <w:tcPr>
            <w:tcW w:w="706" w:type="dxa"/>
          </w:tcPr>
          <w:p w:rsidR="00166FB3" w:rsidRPr="003505AB" w:rsidRDefault="00166FB3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82,0</w:t>
            </w:r>
          </w:p>
        </w:tc>
        <w:tc>
          <w:tcPr>
            <w:tcW w:w="706" w:type="dxa"/>
          </w:tcPr>
          <w:p w:rsidR="00166FB3" w:rsidRPr="003505AB" w:rsidRDefault="00166FB3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82,3</w:t>
            </w:r>
          </w:p>
        </w:tc>
        <w:tc>
          <w:tcPr>
            <w:tcW w:w="728" w:type="dxa"/>
          </w:tcPr>
          <w:p w:rsidR="00166FB3" w:rsidRPr="003505AB" w:rsidRDefault="00166FB3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82,7</w:t>
            </w:r>
          </w:p>
        </w:tc>
        <w:tc>
          <w:tcPr>
            <w:tcW w:w="692" w:type="dxa"/>
          </w:tcPr>
          <w:p w:rsidR="00166FB3" w:rsidRPr="003505AB" w:rsidRDefault="00166FB3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83,0</w:t>
            </w:r>
          </w:p>
        </w:tc>
        <w:tc>
          <w:tcPr>
            <w:tcW w:w="709" w:type="dxa"/>
          </w:tcPr>
          <w:p w:rsidR="00166FB3" w:rsidRPr="003505AB" w:rsidRDefault="00166FB3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83,3</w:t>
            </w:r>
          </w:p>
        </w:tc>
        <w:tc>
          <w:tcPr>
            <w:tcW w:w="1895" w:type="dxa"/>
          </w:tcPr>
          <w:p w:rsidR="00166FB3" w:rsidRPr="003505AB" w:rsidRDefault="00166FB3" w:rsidP="003505A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Единый план по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достижению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национальных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целей развития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Ф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едерации на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период до 2024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года и на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плановый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период до 2030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года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Российской Федерации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 01.10.2021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2765-р;</w:t>
            </w:r>
          </w:p>
          <w:p w:rsidR="00166FB3" w:rsidRPr="003505AB" w:rsidRDefault="00166FB3" w:rsidP="003505A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Протокол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Президиума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Совета при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Президенте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Федерации по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стратегическом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 развитию 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национальным</w:t>
            </w:r>
          </w:p>
          <w:p w:rsidR="00166FB3" w:rsidRPr="003505AB" w:rsidRDefault="00166FB3" w:rsidP="00171C9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проектам от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24.12.2018 №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16 </w:t>
            </w:r>
          </w:p>
        </w:tc>
        <w:tc>
          <w:tcPr>
            <w:tcW w:w="1395" w:type="dxa"/>
          </w:tcPr>
          <w:p w:rsidR="00166FB3" w:rsidRPr="003505AB" w:rsidRDefault="00166FB3" w:rsidP="003505A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Министерство здравоохранения Республики Тыва</w:t>
            </w:r>
          </w:p>
        </w:tc>
        <w:tc>
          <w:tcPr>
            <w:tcW w:w="1589" w:type="dxa"/>
          </w:tcPr>
          <w:p w:rsidR="00166FB3" w:rsidRPr="003505AB" w:rsidRDefault="00166FB3" w:rsidP="00171C9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овышение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ожидаемой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продолжительности жизни до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6E63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73,41</w:t>
            </w:r>
            <w:r w:rsidR="006E6320"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лет</w:t>
            </w:r>
          </w:p>
        </w:tc>
        <w:tc>
          <w:tcPr>
            <w:tcW w:w="1159" w:type="dxa"/>
          </w:tcPr>
          <w:p w:rsidR="00166FB3" w:rsidRPr="003505AB" w:rsidRDefault="00166FB3" w:rsidP="003505A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66FB3" w:rsidRPr="003505AB" w:rsidTr="00A91A57">
        <w:trPr>
          <w:jc w:val="center"/>
        </w:trPr>
        <w:tc>
          <w:tcPr>
            <w:tcW w:w="502" w:type="dxa"/>
          </w:tcPr>
          <w:p w:rsidR="00166FB3" w:rsidRPr="003505AB" w:rsidRDefault="00166FB3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7</w:t>
            </w:r>
          </w:p>
        </w:tc>
        <w:tc>
          <w:tcPr>
            <w:tcW w:w="2532" w:type="dxa"/>
          </w:tcPr>
          <w:p w:rsidR="00166FB3" w:rsidRPr="003505AB" w:rsidRDefault="00166FB3" w:rsidP="003505A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Доля лиц с онкологическими заболеваниями, прошедших обследование и (или) лечение в текущем году, из числа состоящих под диспансерным наблюдением</w:t>
            </w:r>
          </w:p>
        </w:tc>
        <w:tc>
          <w:tcPr>
            <w:tcW w:w="984" w:type="dxa"/>
          </w:tcPr>
          <w:p w:rsidR="00166FB3" w:rsidRPr="003505AB" w:rsidRDefault="00166FB3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процентов</w:t>
            </w:r>
          </w:p>
        </w:tc>
        <w:tc>
          <w:tcPr>
            <w:tcW w:w="1014" w:type="dxa"/>
          </w:tcPr>
          <w:p w:rsidR="00166FB3" w:rsidRPr="003505AB" w:rsidRDefault="00166FB3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75,0</w:t>
            </w:r>
          </w:p>
        </w:tc>
        <w:tc>
          <w:tcPr>
            <w:tcW w:w="725" w:type="dxa"/>
          </w:tcPr>
          <w:p w:rsidR="00166FB3" w:rsidRPr="003505AB" w:rsidRDefault="00166FB3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80,0</w:t>
            </w:r>
          </w:p>
        </w:tc>
        <w:tc>
          <w:tcPr>
            <w:tcW w:w="673" w:type="dxa"/>
          </w:tcPr>
          <w:p w:rsidR="00166FB3" w:rsidRPr="003505AB" w:rsidRDefault="00166FB3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706" w:type="dxa"/>
          </w:tcPr>
          <w:p w:rsidR="00166FB3" w:rsidRPr="003505AB" w:rsidRDefault="00166FB3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706" w:type="dxa"/>
          </w:tcPr>
          <w:p w:rsidR="00166FB3" w:rsidRPr="003505AB" w:rsidRDefault="00166FB3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728" w:type="dxa"/>
          </w:tcPr>
          <w:p w:rsidR="00166FB3" w:rsidRPr="003505AB" w:rsidRDefault="00166FB3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692" w:type="dxa"/>
          </w:tcPr>
          <w:p w:rsidR="00166FB3" w:rsidRPr="003505AB" w:rsidRDefault="00166FB3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709" w:type="dxa"/>
          </w:tcPr>
          <w:p w:rsidR="00166FB3" w:rsidRPr="003505AB" w:rsidRDefault="00166FB3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1895" w:type="dxa"/>
          </w:tcPr>
          <w:p w:rsidR="00166FB3" w:rsidRPr="003505AB" w:rsidRDefault="00166FB3" w:rsidP="003505A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Протокол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Президиума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Совета при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Президенте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Федерации по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стратегическому развитию 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национальным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проектам от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24.12.2018 №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16;</w:t>
            </w:r>
          </w:p>
          <w:p w:rsidR="00166FB3" w:rsidRPr="003505AB" w:rsidRDefault="00166FB3" w:rsidP="00171C9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Единый план по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достижению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национальных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целей развития Российской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Ф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едерации на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период до 2024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года и на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плановый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период до 2030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года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Федерации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 01.10.2021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2765-р</w:t>
            </w:r>
          </w:p>
        </w:tc>
        <w:tc>
          <w:tcPr>
            <w:tcW w:w="1395" w:type="dxa"/>
          </w:tcPr>
          <w:p w:rsidR="00166FB3" w:rsidRPr="003505AB" w:rsidRDefault="00166FB3" w:rsidP="003505A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Министерство здравоохранения Республики Тыва</w:t>
            </w:r>
          </w:p>
        </w:tc>
        <w:tc>
          <w:tcPr>
            <w:tcW w:w="1589" w:type="dxa"/>
          </w:tcPr>
          <w:p w:rsidR="00166FB3" w:rsidRPr="003505AB" w:rsidRDefault="00166FB3" w:rsidP="00171C9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овышение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ожидаемой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продолжительности жизни до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6E63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73,41</w:t>
            </w:r>
            <w:r w:rsidR="006E6320"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лет</w:t>
            </w:r>
          </w:p>
        </w:tc>
        <w:tc>
          <w:tcPr>
            <w:tcW w:w="1159" w:type="dxa"/>
          </w:tcPr>
          <w:p w:rsidR="00166FB3" w:rsidRPr="003505AB" w:rsidRDefault="00166FB3" w:rsidP="003505A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66FB3" w:rsidRPr="003505AB" w:rsidTr="00A91A57">
        <w:trPr>
          <w:jc w:val="center"/>
        </w:trPr>
        <w:tc>
          <w:tcPr>
            <w:tcW w:w="502" w:type="dxa"/>
          </w:tcPr>
          <w:p w:rsidR="00166FB3" w:rsidRPr="003505AB" w:rsidRDefault="00166FB3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532" w:type="dxa"/>
          </w:tcPr>
          <w:p w:rsidR="00166FB3" w:rsidRPr="003505AB" w:rsidRDefault="00166FB3" w:rsidP="003505A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Доля детей в возрасте 0-</w:t>
            </w: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 лет от общей численности детского населения, пролеченных в дневных стационарах медицинских организаций, оказывающих медицинскую помощь в амбулаторных условиях</w:t>
            </w:r>
          </w:p>
        </w:tc>
        <w:tc>
          <w:tcPr>
            <w:tcW w:w="984" w:type="dxa"/>
          </w:tcPr>
          <w:p w:rsidR="00166FB3" w:rsidRPr="003505AB" w:rsidRDefault="00166FB3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процентов</w:t>
            </w:r>
          </w:p>
        </w:tc>
        <w:tc>
          <w:tcPr>
            <w:tcW w:w="1014" w:type="dxa"/>
          </w:tcPr>
          <w:p w:rsidR="00166FB3" w:rsidRPr="003505AB" w:rsidRDefault="00166FB3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1,9</w:t>
            </w:r>
          </w:p>
        </w:tc>
        <w:tc>
          <w:tcPr>
            <w:tcW w:w="725" w:type="dxa"/>
          </w:tcPr>
          <w:p w:rsidR="00166FB3" w:rsidRPr="003505AB" w:rsidRDefault="00166FB3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1,92</w:t>
            </w:r>
          </w:p>
        </w:tc>
        <w:tc>
          <w:tcPr>
            <w:tcW w:w="673" w:type="dxa"/>
          </w:tcPr>
          <w:p w:rsidR="00166FB3" w:rsidRPr="003505AB" w:rsidRDefault="00166FB3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1,95</w:t>
            </w:r>
          </w:p>
        </w:tc>
        <w:tc>
          <w:tcPr>
            <w:tcW w:w="706" w:type="dxa"/>
          </w:tcPr>
          <w:p w:rsidR="00166FB3" w:rsidRPr="003505AB" w:rsidRDefault="00166FB3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1,97</w:t>
            </w:r>
          </w:p>
        </w:tc>
        <w:tc>
          <w:tcPr>
            <w:tcW w:w="706" w:type="dxa"/>
          </w:tcPr>
          <w:p w:rsidR="00166FB3" w:rsidRPr="003505AB" w:rsidRDefault="00166FB3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1,99</w:t>
            </w:r>
          </w:p>
        </w:tc>
        <w:tc>
          <w:tcPr>
            <w:tcW w:w="728" w:type="dxa"/>
          </w:tcPr>
          <w:p w:rsidR="00166FB3" w:rsidRPr="003505AB" w:rsidRDefault="00166FB3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2,1</w:t>
            </w:r>
          </w:p>
        </w:tc>
        <w:tc>
          <w:tcPr>
            <w:tcW w:w="692" w:type="dxa"/>
          </w:tcPr>
          <w:p w:rsidR="00166FB3" w:rsidRPr="003505AB" w:rsidRDefault="00166FB3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2,3</w:t>
            </w:r>
          </w:p>
        </w:tc>
        <w:tc>
          <w:tcPr>
            <w:tcW w:w="709" w:type="dxa"/>
          </w:tcPr>
          <w:p w:rsidR="00166FB3" w:rsidRPr="003505AB" w:rsidRDefault="00166FB3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2,5</w:t>
            </w:r>
          </w:p>
        </w:tc>
        <w:tc>
          <w:tcPr>
            <w:tcW w:w="1895" w:type="dxa"/>
          </w:tcPr>
          <w:p w:rsidR="00166FB3" w:rsidRPr="003505AB" w:rsidRDefault="00166FB3" w:rsidP="003505A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</w:tcPr>
          <w:p w:rsidR="00166FB3" w:rsidRPr="003505AB" w:rsidRDefault="00166FB3" w:rsidP="003505A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Министерство здравоохранения Республики Тыва</w:t>
            </w:r>
          </w:p>
        </w:tc>
        <w:tc>
          <w:tcPr>
            <w:tcW w:w="1589" w:type="dxa"/>
          </w:tcPr>
          <w:p w:rsidR="00166FB3" w:rsidRPr="003505AB" w:rsidRDefault="00166FB3" w:rsidP="003505A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9" w:type="dxa"/>
          </w:tcPr>
          <w:p w:rsidR="00166FB3" w:rsidRPr="003505AB" w:rsidRDefault="00166FB3" w:rsidP="003505A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66FB3" w:rsidRPr="003505AB" w:rsidTr="00A91A57">
        <w:trPr>
          <w:jc w:val="center"/>
        </w:trPr>
        <w:tc>
          <w:tcPr>
            <w:tcW w:w="502" w:type="dxa"/>
          </w:tcPr>
          <w:p w:rsidR="00166FB3" w:rsidRPr="003505AB" w:rsidRDefault="00166FB3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532" w:type="dxa"/>
          </w:tcPr>
          <w:p w:rsidR="00166FB3" w:rsidRPr="003505AB" w:rsidRDefault="00166FB3" w:rsidP="003505A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Коэффициент естественного прироста населения </w:t>
            </w:r>
          </w:p>
        </w:tc>
        <w:tc>
          <w:tcPr>
            <w:tcW w:w="984" w:type="dxa"/>
          </w:tcPr>
          <w:p w:rsidR="00166FB3" w:rsidRPr="003505AB" w:rsidRDefault="00166FB3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человек на 1,0 тыс. населения</w:t>
            </w:r>
          </w:p>
        </w:tc>
        <w:tc>
          <w:tcPr>
            <w:tcW w:w="1014" w:type="dxa"/>
          </w:tcPr>
          <w:p w:rsidR="00166FB3" w:rsidRPr="003505AB" w:rsidRDefault="00166FB3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8,7</w:t>
            </w:r>
          </w:p>
        </w:tc>
        <w:tc>
          <w:tcPr>
            <w:tcW w:w="725" w:type="dxa"/>
          </w:tcPr>
          <w:p w:rsidR="00166FB3" w:rsidRPr="003505AB" w:rsidRDefault="00166FB3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9,2</w:t>
            </w:r>
          </w:p>
        </w:tc>
        <w:tc>
          <w:tcPr>
            <w:tcW w:w="673" w:type="dxa"/>
          </w:tcPr>
          <w:p w:rsidR="00166FB3" w:rsidRPr="003505AB" w:rsidRDefault="00166FB3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9,5</w:t>
            </w:r>
          </w:p>
        </w:tc>
        <w:tc>
          <w:tcPr>
            <w:tcW w:w="706" w:type="dxa"/>
          </w:tcPr>
          <w:p w:rsidR="00166FB3" w:rsidRPr="003505AB" w:rsidRDefault="00166FB3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9,8</w:t>
            </w:r>
          </w:p>
        </w:tc>
        <w:tc>
          <w:tcPr>
            <w:tcW w:w="706" w:type="dxa"/>
          </w:tcPr>
          <w:p w:rsidR="00166FB3" w:rsidRPr="003505AB" w:rsidRDefault="00166FB3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10,1</w:t>
            </w:r>
          </w:p>
        </w:tc>
        <w:tc>
          <w:tcPr>
            <w:tcW w:w="728" w:type="dxa"/>
          </w:tcPr>
          <w:p w:rsidR="00166FB3" w:rsidRPr="003505AB" w:rsidRDefault="00166FB3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10,4</w:t>
            </w:r>
          </w:p>
        </w:tc>
        <w:tc>
          <w:tcPr>
            <w:tcW w:w="692" w:type="dxa"/>
          </w:tcPr>
          <w:p w:rsidR="00166FB3" w:rsidRPr="003505AB" w:rsidRDefault="00166FB3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10,7</w:t>
            </w:r>
          </w:p>
        </w:tc>
        <w:tc>
          <w:tcPr>
            <w:tcW w:w="709" w:type="dxa"/>
          </w:tcPr>
          <w:p w:rsidR="00166FB3" w:rsidRPr="003505AB" w:rsidRDefault="00166FB3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11,0</w:t>
            </w:r>
          </w:p>
        </w:tc>
        <w:tc>
          <w:tcPr>
            <w:tcW w:w="1895" w:type="dxa"/>
          </w:tcPr>
          <w:p w:rsidR="00166FB3" w:rsidRPr="003505AB" w:rsidRDefault="00166FB3" w:rsidP="003505A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</w:tcPr>
          <w:p w:rsidR="00166FB3" w:rsidRPr="003505AB" w:rsidRDefault="00166FB3" w:rsidP="003505A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Министерство здравоохранения Республики Тыва</w:t>
            </w:r>
          </w:p>
        </w:tc>
        <w:tc>
          <w:tcPr>
            <w:tcW w:w="1589" w:type="dxa"/>
          </w:tcPr>
          <w:p w:rsidR="00166FB3" w:rsidRPr="003505AB" w:rsidRDefault="00166FB3" w:rsidP="003505A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9" w:type="dxa"/>
          </w:tcPr>
          <w:p w:rsidR="00166FB3" w:rsidRPr="003505AB" w:rsidRDefault="00166FB3" w:rsidP="003505A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66FB3" w:rsidRPr="003505AB" w:rsidTr="00A91A57">
        <w:trPr>
          <w:jc w:val="center"/>
        </w:trPr>
        <w:tc>
          <w:tcPr>
            <w:tcW w:w="502" w:type="dxa"/>
          </w:tcPr>
          <w:p w:rsidR="00166FB3" w:rsidRPr="003505AB" w:rsidRDefault="00166FB3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532" w:type="dxa"/>
          </w:tcPr>
          <w:p w:rsidR="00166FB3" w:rsidRPr="003505AB" w:rsidRDefault="00166FB3" w:rsidP="003505A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Увеличение суммарного коэффициента рождаемости</w:t>
            </w:r>
          </w:p>
        </w:tc>
        <w:tc>
          <w:tcPr>
            <w:tcW w:w="984" w:type="dxa"/>
          </w:tcPr>
          <w:p w:rsidR="00166FB3" w:rsidRPr="003505AB" w:rsidRDefault="00166FB3" w:rsidP="007534F7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число детей, рожденных одной женщиной </w:t>
            </w:r>
          </w:p>
        </w:tc>
        <w:tc>
          <w:tcPr>
            <w:tcW w:w="1014" w:type="dxa"/>
          </w:tcPr>
          <w:p w:rsidR="00166FB3" w:rsidRPr="003505AB" w:rsidRDefault="00166FB3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2,5</w:t>
            </w:r>
          </w:p>
        </w:tc>
        <w:tc>
          <w:tcPr>
            <w:tcW w:w="725" w:type="dxa"/>
          </w:tcPr>
          <w:p w:rsidR="00166FB3" w:rsidRPr="003505AB" w:rsidRDefault="00166FB3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2,5</w:t>
            </w:r>
          </w:p>
        </w:tc>
        <w:tc>
          <w:tcPr>
            <w:tcW w:w="673" w:type="dxa"/>
          </w:tcPr>
          <w:p w:rsidR="00166FB3" w:rsidRPr="003505AB" w:rsidRDefault="00166FB3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2,5</w:t>
            </w:r>
          </w:p>
        </w:tc>
        <w:tc>
          <w:tcPr>
            <w:tcW w:w="706" w:type="dxa"/>
          </w:tcPr>
          <w:p w:rsidR="00166FB3" w:rsidRPr="003505AB" w:rsidRDefault="00166FB3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2,5</w:t>
            </w:r>
          </w:p>
        </w:tc>
        <w:tc>
          <w:tcPr>
            <w:tcW w:w="706" w:type="dxa"/>
          </w:tcPr>
          <w:p w:rsidR="00166FB3" w:rsidRPr="003505AB" w:rsidRDefault="00166FB3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2,5</w:t>
            </w:r>
          </w:p>
        </w:tc>
        <w:tc>
          <w:tcPr>
            <w:tcW w:w="728" w:type="dxa"/>
          </w:tcPr>
          <w:p w:rsidR="00166FB3" w:rsidRPr="003505AB" w:rsidRDefault="00166FB3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2,5</w:t>
            </w:r>
          </w:p>
        </w:tc>
        <w:tc>
          <w:tcPr>
            <w:tcW w:w="692" w:type="dxa"/>
          </w:tcPr>
          <w:p w:rsidR="00166FB3" w:rsidRPr="003505AB" w:rsidRDefault="00166FB3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2,5</w:t>
            </w:r>
          </w:p>
        </w:tc>
        <w:tc>
          <w:tcPr>
            <w:tcW w:w="709" w:type="dxa"/>
          </w:tcPr>
          <w:p w:rsidR="00166FB3" w:rsidRPr="003505AB" w:rsidRDefault="00166FB3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2,5</w:t>
            </w:r>
          </w:p>
        </w:tc>
        <w:tc>
          <w:tcPr>
            <w:tcW w:w="1895" w:type="dxa"/>
          </w:tcPr>
          <w:p w:rsidR="00166FB3" w:rsidRPr="003505AB" w:rsidRDefault="00166FB3" w:rsidP="003505A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</w:tcPr>
          <w:p w:rsidR="00166FB3" w:rsidRPr="003505AB" w:rsidRDefault="00166FB3" w:rsidP="003505A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Министерство здравоохранения Республики Тыва</w:t>
            </w:r>
          </w:p>
        </w:tc>
        <w:tc>
          <w:tcPr>
            <w:tcW w:w="1589" w:type="dxa"/>
          </w:tcPr>
          <w:p w:rsidR="00166FB3" w:rsidRPr="003505AB" w:rsidRDefault="00166FB3" w:rsidP="003505A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9" w:type="dxa"/>
          </w:tcPr>
          <w:p w:rsidR="00166FB3" w:rsidRPr="003505AB" w:rsidRDefault="00166FB3" w:rsidP="003505A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2F7D23" w:rsidRDefault="002F7D23"/>
    <w:tbl>
      <w:tblPr>
        <w:tblW w:w="16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2"/>
        <w:gridCol w:w="2532"/>
        <w:gridCol w:w="984"/>
        <w:gridCol w:w="1014"/>
        <w:gridCol w:w="725"/>
        <w:gridCol w:w="673"/>
        <w:gridCol w:w="706"/>
        <w:gridCol w:w="706"/>
        <w:gridCol w:w="728"/>
        <w:gridCol w:w="692"/>
        <w:gridCol w:w="709"/>
        <w:gridCol w:w="1895"/>
        <w:gridCol w:w="1395"/>
        <w:gridCol w:w="1351"/>
        <w:gridCol w:w="1134"/>
        <w:gridCol w:w="293"/>
      </w:tblGrid>
      <w:tr w:rsidR="002F7D23" w:rsidRPr="003505AB" w:rsidTr="002F7D23">
        <w:trPr>
          <w:tblHeader/>
          <w:jc w:val="center"/>
        </w:trPr>
        <w:tc>
          <w:tcPr>
            <w:tcW w:w="502" w:type="dxa"/>
          </w:tcPr>
          <w:p w:rsidR="002F7D23" w:rsidRPr="003505AB" w:rsidRDefault="002F7D23" w:rsidP="0008334C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2532" w:type="dxa"/>
          </w:tcPr>
          <w:p w:rsidR="002F7D23" w:rsidRPr="003505AB" w:rsidRDefault="002F7D23" w:rsidP="0008334C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84" w:type="dxa"/>
          </w:tcPr>
          <w:p w:rsidR="002F7D23" w:rsidRPr="003505AB" w:rsidRDefault="002F7D23" w:rsidP="0008334C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4" w:type="dxa"/>
          </w:tcPr>
          <w:p w:rsidR="002F7D23" w:rsidRPr="003505AB" w:rsidRDefault="002F7D23" w:rsidP="0008334C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25" w:type="dxa"/>
          </w:tcPr>
          <w:p w:rsidR="002F7D23" w:rsidRPr="003505AB" w:rsidRDefault="002F7D23" w:rsidP="0008334C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73" w:type="dxa"/>
          </w:tcPr>
          <w:p w:rsidR="002F7D23" w:rsidRPr="003505AB" w:rsidRDefault="002F7D23" w:rsidP="0008334C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6" w:type="dxa"/>
          </w:tcPr>
          <w:p w:rsidR="002F7D23" w:rsidRPr="003505AB" w:rsidRDefault="002F7D23" w:rsidP="0008334C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6" w:type="dxa"/>
          </w:tcPr>
          <w:p w:rsidR="002F7D23" w:rsidRPr="003505AB" w:rsidRDefault="002F7D23" w:rsidP="0008334C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28" w:type="dxa"/>
          </w:tcPr>
          <w:p w:rsidR="002F7D23" w:rsidRPr="003505AB" w:rsidRDefault="002F7D23" w:rsidP="0008334C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92" w:type="dxa"/>
          </w:tcPr>
          <w:p w:rsidR="002F7D23" w:rsidRPr="003505AB" w:rsidRDefault="002F7D23" w:rsidP="0008334C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F7D23" w:rsidRPr="003505AB" w:rsidRDefault="002F7D23" w:rsidP="0008334C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95" w:type="dxa"/>
          </w:tcPr>
          <w:p w:rsidR="002F7D23" w:rsidRPr="003505AB" w:rsidRDefault="002F7D23" w:rsidP="0008334C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395" w:type="dxa"/>
          </w:tcPr>
          <w:p w:rsidR="002F7D23" w:rsidRPr="003505AB" w:rsidRDefault="002F7D23" w:rsidP="0008334C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351" w:type="dxa"/>
          </w:tcPr>
          <w:p w:rsidR="002F7D23" w:rsidRPr="003505AB" w:rsidRDefault="002F7D23" w:rsidP="0008334C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F7D23" w:rsidRPr="003505AB" w:rsidRDefault="002F7D23" w:rsidP="0008334C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7D23" w:rsidRDefault="002F7D23" w:rsidP="0008334C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534F7" w:rsidRPr="003505AB" w:rsidTr="002F7D23">
        <w:trPr>
          <w:jc w:val="center"/>
        </w:trPr>
        <w:tc>
          <w:tcPr>
            <w:tcW w:w="502" w:type="dxa"/>
          </w:tcPr>
          <w:p w:rsidR="007534F7" w:rsidRPr="003505AB" w:rsidRDefault="007534F7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32" w:type="dxa"/>
          </w:tcPr>
          <w:p w:rsidR="007534F7" w:rsidRPr="003505AB" w:rsidRDefault="007534F7" w:rsidP="003505A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4" w:type="dxa"/>
          </w:tcPr>
          <w:p w:rsidR="007534F7" w:rsidRPr="003505AB" w:rsidRDefault="007534F7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 протяжении всего периода</w:t>
            </w:r>
          </w:p>
        </w:tc>
        <w:tc>
          <w:tcPr>
            <w:tcW w:w="1014" w:type="dxa"/>
          </w:tcPr>
          <w:p w:rsidR="007534F7" w:rsidRPr="003505AB" w:rsidRDefault="007534F7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</w:tcPr>
          <w:p w:rsidR="007534F7" w:rsidRPr="003505AB" w:rsidRDefault="007534F7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3" w:type="dxa"/>
          </w:tcPr>
          <w:p w:rsidR="007534F7" w:rsidRPr="003505AB" w:rsidRDefault="007534F7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</w:tcPr>
          <w:p w:rsidR="007534F7" w:rsidRPr="003505AB" w:rsidRDefault="007534F7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</w:tcPr>
          <w:p w:rsidR="007534F7" w:rsidRPr="003505AB" w:rsidRDefault="007534F7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8" w:type="dxa"/>
          </w:tcPr>
          <w:p w:rsidR="007534F7" w:rsidRPr="003505AB" w:rsidRDefault="007534F7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2" w:type="dxa"/>
          </w:tcPr>
          <w:p w:rsidR="007534F7" w:rsidRPr="003505AB" w:rsidRDefault="007534F7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7534F7" w:rsidRPr="003505AB" w:rsidRDefault="007534F7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5" w:type="dxa"/>
          </w:tcPr>
          <w:p w:rsidR="007534F7" w:rsidRPr="003505AB" w:rsidRDefault="007534F7" w:rsidP="003505A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</w:tcPr>
          <w:p w:rsidR="007534F7" w:rsidRPr="003505AB" w:rsidRDefault="007534F7" w:rsidP="003505A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</w:tcPr>
          <w:p w:rsidR="007534F7" w:rsidRPr="003505AB" w:rsidRDefault="007534F7" w:rsidP="003505A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534F7" w:rsidRPr="003505AB" w:rsidRDefault="007534F7" w:rsidP="003505A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34F7" w:rsidRPr="003505AB" w:rsidRDefault="007534F7" w:rsidP="003505A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534F7" w:rsidRPr="003505AB" w:rsidTr="002F7D23">
        <w:trPr>
          <w:jc w:val="center"/>
        </w:trPr>
        <w:tc>
          <w:tcPr>
            <w:tcW w:w="502" w:type="dxa"/>
          </w:tcPr>
          <w:p w:rsidR="007534F7" w:rsidRPr="003505AB" w:rsidRDefault="007534F7" w:rsidP="006256B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532" w:type="dxa"/>
          </w:tcPr>
          <w:p w:rsidR="007534F7" w:rsidRPr="003505AB" w:rsidRDefault="007534F7" w:rsidP="006256B0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охвата всех граждан профилактическими медицинскими осмотрами не реже одного раза в год</w:t>
            </w:r>
          </w:p>
        </w:tc>
        <w:tc>
          <w:tcPr>
            <w:tcW w:w="984" w:type="dxa"/>
          </w:tcPr>
          <w:p w:rsidR="007534F7" w:rsidRPr="003505AB" w:rsidRDefault="007534F7" w:rsidP="006256B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процентов</w:t>
            </w:r>
          </w:p>
        </w:tc>
        <w:tc>
          <w:tcPr>
            <w:tcW w:w="1014" w:type="dxa"/>
          </w:tcPr>
          <w:p w:rsidR="007534F7" w:rsidRPr="003505AB" w:rsidRDefault="007534F7" w:rsidP="006256B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59,7</w:t>
            </w:r>
          </w:p>
        </w:tc>
        <w:tc>
          <w:tcPr>
            <w:tcW w:w="725" w:type="dxa"/>
          </w:tcPr>
          <w:p w:rsidR="007534F7" w:rsidRPr="003505AB" w:rsidRDefault="007534F7" w:rsidP="006256B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673" w:type="dxa"/>
          </w:tcPr>
          <w:p w:rsidR="007534F7" w:rsidRPr="003505AB" w:rsidRDefault="007534F7" w:rsidP="006256B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706" w:type="dxa"/>
          </w:tcPr>
          <w:p w:rsidR="007534F7" w:rsidRPr="003505AB" w:rsidRDefault="007534F7" w:rsidP="006256B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706" w:type="dxa"/>
          </w:tcPr>
          <w:p w:rsidR="007534F7" w:rsidRPr="003505AB" w:rsidRDefault="007534F7" w:rsidP="006256B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728" w:type="dxa"/>
          </w:tcPr>
          <w:p w:rsidR="007534F7" w:rsidRPr="003505AB" w:rsidRDefault="007534F7" w:rsidP="006256B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692" w:type="dxa"/>
          </w:tcPr>
          <w:p w:rsidR="007534F7" w:rsidRPr="003505AB" w:rsidRDefault="007534F7" w:rsidP="006256B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709" w:type="dxa"/>
          </w:tcPr>
          <w:p w:rsidR="007534F7" w:rsidRPr="003505AB" w:rsidRDefault="007534F7" w:rsidP="006256B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895" w:type="dxa"/>
          </w:tcPr>
          <w:p w:rsidR="007534F7" w:rsidRPr="003505AB" w:rsidRDefault="007534F7" w:rsidP="006256B0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</w:tcPr>
          <w:p w:rsidR="007534F7" w:rsidRPr="003505AB" w:rsidRDefault="007534F7" w:rsidP="006256B0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Министерство здравоохранения Республики Тыва</w:t>
            </w:r>
          </w:p>
        </w:tc>
        <w:tc>
          <w:tcPr>
            <w:tcW w:w="1351" w:type="dxa"/>
          </w:tcPr>
          <w:p w:rsidR="007534F7" w:rsidRPr="003505AB" w:rsidRDefault="007534F7" w:rsidP="006256B0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534F7" w:rsidRPr="003505AB" w:rsidRDefault="007534F7" w:rsidP="003505A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34F7" w:rsidRPr="003505AB" w:rsidRDefault="007534F7" w:rsidP="003505A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534F7" w:rsidRPr="003505AB" w:rsidTr="002F7D23">
        <w:trPr>
          <w:jc w:val="center"/>
        </w:trPr>
        <w:tc>
          <w:tcPr>
            <w:tcW w:w="502" w:type="dxa"/>
          </w:tcPr>
          <w:p w:rsidR="007534F7" w:rsidRPr="003505AB" w:rsidRDefault="007534F7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532" w:type="dxa"/>
          </w:tcPr>
          <w:p w:rsidR="007534F7" w:rsidRPr="003505AB" w:rsidRDefault="007534F7" w:rsidP="003505A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Смертность от туберкулеза</w:t>
            </w:r>
          </w:p>
        </w:tc>
        <w:tc>
          <w:tcPr>
            <w:tcW w:w="984" w:type="dxa"/>
          </w:tcPr>
          <w:p w:rsidR="007534F7" w:rsidRPr="003505AB" w:rsidRDefault="007534F7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случаев на 100 тыс. населения</w:t>
            </w:r>
          </w:p>
        </w:tc>
        <w:tc>
          <w:tcPr>
            <w:tcW w:w="1014" w:type="dxa"/>
          </w:tcPr>
          <w:p w:rsidR="007534F7" w:rsidRPr="003505AB" w:rsidRDefault="007534F7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36,4</w:t>
            </w:r>
          </w:p>
        </w:tc>
        <w:tc>
          <w:tcPr>
            <w:tcW w:w="725" w:type="dxa"/>
          </w:tcPr>
          <w:p w:rsidR="007534F7" w:rsidRPr="003505AB" w:rsidRDefault="007534F7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35,1</w:t>
            </w:r>
          </w:p>
        </w:tc>
        <w:tc>
          <w:tcPr>
            <w:tcW w:w="673" w:type="dxa"/>
          </w:tcPr>
          <w:p w:rsidR="007534F7" w:rsidRPr="003505AB" w:rsidRDefault="007534F7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34,0</w:t>
            </w:r>
          </w:p>
        </w:tc>
        <w:tc>
          <w:tcPr>
            <w:tcW w:w="706" w:type="dxa"/>
          </w:tcPr>
          <w:p w:rsidR="007534F7" w:rsidRPr="003505AB" w:rsidRDefault="007534F7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32,3</w:t>
            </w:r>
          </w:p>
        </w:tc>
        <w:tc>
          <w:tcPr>
            <w:tcW w:w="706" w:type="dxa"/>
          </w:tcPr>
          <w:p w:rsidR="007534F7" w:rsidRPr="003505AB" w:rsidRDefault="007534F7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29,5</w:t>
            </w:r>
          </w:p>
        </w:tc>
        <w:tc>
          <w:tcPr>
            <w:tcW w:w="728" w:type="dxa"/>
          </w:tcPr>
          <w:p w:rsidR="007534F7" w:rsidRPr="003505AB" w:rsidRDefault="007534F7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26,8</w:t>
            </w:r>
          </w:p>
        </w:tc>
        <w:tc>
          <w:tcPr>
            <w:tcW w:w="692" w:type="dxa"/>
          </w:tcPr>
          <w:p w:rsidR="007534F7" w:rsidRPr="003505AB" w:rsidRDefault="007534F7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24,0</w:t>
            </w:r>
          </w:p>
        </w:tc>
        <w:tc>
          <w:tcPr>
            <w:tcW w:w="709" w:type="dxa"/>
          </w:tcPr>
          <w:p w:rsidR="007534F7" w:rsidRPr="003505AB" w:rsidRDefault="007534F7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20,6</w:t>
            </w:r>
          </w:p>
        </w:tc>
        <w:tc>
          <w:tcPr>
            <w:tcW w:w="1895" w:type="dxa"/>
          </w:tcPr>
          <w:p w:rsidR="007534F7" w:rsidRPr="003505AB" w:rsidRDefault="007534F7" w:rsidP="003505A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</w:tcPr>
          <w:p w:rsidR="007534F7" w:rsidRPr="003505AB" w:rsidRDefault="007534F7" w:rsidP="003505A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Министерство здравоохранения Республики Тыва</w:t>
            </w:r>
          </w:p>
        </w:tc>
        <w:tc>
          <w:tcPr>
            <w:tcW w:w="1351" w:type="dxa"/>
          </w:tcPr>
          <w:p w:rsidR="007534F7" w:rsidRPr="003505AB" w:rsidRDefault="007534F7" w:rsidP="003505A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534F7" w:rsidRPr="003505AB" w:rsidRDefault="007534F7" w:rsidP="003505A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34F7" w:rsidRPr="003505AB" w:rsidRDefault="007534F7" w:rsidP="003505A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534F7" w:rsidRPr="003505AB" w:rsidTr="002F7D23">
        <w:trPr>
          <w:jc w:val="center"/>
        </w:trPr>
        <w:tc>
          <w:tcPr>
            <w:tcW w:w="502" w:type="dxa"/>
          </w:tcPr>
          <w:p w:rsidR="007534F7" w:rsidRPr="003505AB" w:rsidRDefault="007534F7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532" w:type="dxa"/>
          </w:tcPr>
          <w:p w:rsidR="007534F7" w:rsidRPr="003505AB" w:rsidRDefault="007534F7" w:rsidP="003505A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Детская заболеваемость туберкулезом</w:t>
            </w:r>
          </w:p>
        </w:tc>
        <w:tc>
          <w:tcPr>
            <w:tcW w:w="984" w:type="dxa"/>
          </w:tcPr>
          <w:p w:rsidR="007534F7" w:rsidRPr="003505AB" w:rsidRDefault="007534F7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случаев на 100 тыс. детского населения</w:t>
            </w:r>
          </w:p>
        </w:tc>
        <w:tc>
          <w:tcPr>
            <w:tcW w:w="1014" w:type="dxa"/>
          </w:tcPr>
          <w:p w:rsidR="007534F7" w:rsidRPr="003505AB" w:rsidRDefault="007534F7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48,5</w:t>
            </w:r>
          </w:p>
        </w:tc>
        <w:tc>
          <w:tcPr>
            <w:tcW w:w="725" w:type="dxa"/>
          </w:tcPr>
          <w:p w:rsidR="007534F7" w:rsidRPr="003505AB" w:rsidRDefault="007534F7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36,4</w:t>
            </w:r>
          </w:p>
        </w:tc>
        <w:tc>
          <w:tcPr>
            <w:tcW w:w="673" w:type="dxa"/>
          </w:tcPr>
          <w:p w:rsidR="007534F7" w:rsidRPr="003505AB" w:rsidRDefault="007534F7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28,9</w:t>
            </w:r>
          </w:p>
        </w:tc>
        <w:tc>
          <w:tcPr>
            <w:tcW w:w="706" w:type="dxa"/>
          </w:tcPr>
          <w:p w:rsidR="007534F7" w:rsidRPr="003505AB" w:rsidRDefault="007534F7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27,9</w:t>
            </w:r>
          </w:p>
        </w:tc>
        <w:tc>
          <w:tcPr>
            <w:tcW w:w="706" w:type="dxa"/>
          </w:tcPr>
          <w:p w:rsidR="007534F7" w:rsidRPr="003505AB" w:rsidRDefault="007534F7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26,0</w:t>
            </w:r>
          </w:p>
        </w:tc>
        <w:tc>
          <w:tcPr>
            <w:tcW w:w="728" w:type="dxa"/>
          </w:tcPr>
          <w:p w:rsidR="007534F7" w:rsidRPr="003505AB" w:rsidRDefault="007534F7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24,2</w:t>
            </w:r>
          </w:p>
        </w:tc>
        <w:tc>
          <w:tcPr>
            <w:tcW w:w="692" w:type="dxa"/>
          </w:tcPr>
          <w:p w:rsidR="007534F7" w:rsidRPr="003505AB" w:rsidRDefault="007534F7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22,3</w:t>
            </w:r>
          </w:p>
        </w:tc>
        <w:tc>
          <w:tcPr>
            <w:tcW w:w="709" w:type="dxa"/>
          </w:tcPr>
          <w:p w:rsidR="007534F7" w:rsidRPr="003505AB" w:rsidRDefault="007534F7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20,4</w:t>
            </w:r>
          </w:p>
        </w:tc>
        <w:tc>
          <w:tcPr>
            <w:tcW w:w="1895" w:type="dxa"/>
          </w:tcPr>
          <w:p w:rsidR="007534F7" w:rsidRPr="003505AB" w:rsidRDefault="007534F7" w:rsidP="003505A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</w:tcPr>
          <w:p w:rsidR="007534F7" w:rsidRPr="003505AB" w:rsidRDefault="007534F7" w:rsidP="003505A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Министерство здравоохранения Республики Тыва</w:t>
            </w:r>
          </w:p>
        </w:tc>
        <w:tc>
          <w:tcPr>
            <w:tcW w:w="1351" w:type="dxa"/>
          </w:tcPr>
          <w:p w:rsidR="007534F7" w:rsidRPr="003505AB" w:rsidRDefault="007534F7" w:rsidP="003505A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534F7" w:rsidRPr="003505AB" w:rsidRDefault="007534F7" w:rsidP="003505A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34F7" w:rsidRPr="003505AB" w:rsidRDefault="007534F7" w:rsidP="003505A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534F7" w:rsidRPr="003505AB" w:rsidTr="002F7D23">
        <w:trPr>
          <w:jc w:val="center"/>
        </w:trPr>
        <w:tc>
          <w:tcPr>
            <w:tcW w:w="502" w:type="dxa"/>
          </w:tcPr>
          <w:p w:rsidR="007534F7" w:rsidRPr="003505AB" w:rsidRDefault="007534F7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532" w:type="dxa"/>
          </w:tcPr>
          <w:p w:rsidR="007534F7" w:rsidRPr="003505AB" w:rsidRDefault="007534F7" w:rsidP="003505A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Подростковая заболеваемость туберкулезом</w:t>
            </w:r>
          </w:p>
        </w:tc>
        <w:tc>
          <w:tcPr>
            <w:tcW w:w="984" w:type="dxa"/>
          </w:tcPr>
          <w:p w:rsidR="007534F7" w:rsidRPr="003505AB" w:rsidRDefault="007534F7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случаев на 100 тыс. подросткового населения</w:t>
            </w:r>
          </w:p>
        </w:tc>
        <w:tc>
          <w:tcPr>
            <w:tcW w:w="1014" w:type="dxa"/>
          </w:tcPr>
          <w:p w:rsidR="007534F7" w:rsidRPr="003505AB" w:rsidRDefault="007534F7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155,1</w:t>
            </w:r>
          </w:p>
        </w:tc>
        <w:tc>
          <w:tcPr>
            <w:tcW w:w="725" w:type="dxa"/>
          </w:tcPr>
          <w:p w:rsidR="007534F7" w:rsidRPr="003505AB" w:rsidRDefault="007534F7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141,5</w:t>
            </w:r>
          </w:p>
        </w:tc>
        <w:tc>
          <w:tcPr>
            <w:tcW w:w="673" w:type="dxa"/>
          </w:tcPr>
          <w:p w:rsidR="007534F7" w:rsidRPr="003505AB" w:rsidRDefault="007534F7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134,8</w:t>
            </w:r>
          </w:p>
        </w:tc>
        <w:tc>
          <w:tcPr>
            <w:tcW w:w="706" w:type="dxa"/>
          </w:tcPr>
          <w:p w:rsidR="007534F7" w:rsidRPr="003505AB" w:rsidRDefault="007534F7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130,5</w:t>
            </w:r>
          </w:p>
        </w:tc>
        <w:tc>
          <w:tcPr>
            <w:tcW w:w="706" w:type="dxa"/>
          </w:tcPr>
          <w:p w:rsidR="007534F7" w:rsidRPr="003505AB" w:rsidRDefault="007534F7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124,3</w:t>
            </w:r>
          </w:p>
        </w:tc>
        <w:tc>
          <w:tcPr>
            <w:tcW w:w="728" w:type="dxa"/>
          </w:tcPr>
          <w:p w:rsidR="007534F7" w:rsidRPr="003505AB" w:rsidRDefault="007534F7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118,0</w:t>
            </w:r>
          </w:p>
        </w:tc>
        <w:tc>
          <w:tcPr>
            <w:tcW w:w="692" w:type="dxa"/>
          </w:tcPr>
          <w:p w:rsidR="007534F7" w:rsidRPr="003505AB" w:rsidRDefault="007534F7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111,8</w:t>
            </w:r>
          </w:p>
        </w:tc>
        <w:tc>
          <w:tcPr>
            <w:tcW w:w="709" w:type="dxa"/>
          </w:tcPr>
          <w:p w:rsidR="007534F7" w:rsidRPr="003505AB" w:rsidRDefault="007534F7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105,6</w:t>
            </w:r>
          </w:p>
        </w:tc>
        <w:tc>
          <w:tcPr>
            <w:tcW w:w="1895" w:type="dxa"/>
          </w:tcPr>
          <w:p w:rsidR="007534F7" w:rsidRPr="003505AB" w:rsidRDefault="007534F7" w:rsidP="003505A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</w:tcPr>
          <w:p w:rsidR="007534F7" w:rsidRPr="003505AB" w:rsidRDefault="007534F7" w:rsidP="003505A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Министерство здравоохранения Республики Тыва</w:t>
            </w:r>
          </w:p>
        </w:tc>
        <w:tc>
          <w:tcPr>
            <w:tcW w:w="1351" w:type="dxa"/>
          </w:tcPr>
          <w:p w:rsidR="007534F7" w:rsidRPr="003505AB" w:rsidRDefault="007534F7" w:rsidP="003505A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534F7" w:rsidRPr="003505AB" w:rsidRDefault="007534F7" w:rsidP="003505A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34F7" w:rsidRPr="003505AB" w:rsidRDefault="007534F7" w:rsidP="003505A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534F7" w:rsidRPr="003505AB" w:rsidTr="002F7D23">
        <w:trPr>
          <w:jc w:val="center"/>
        </w:trPr>
        <w:tc>
          <w:tcPr>
            <w:tcW w:w="502" w:type="dxa"/>
          </w:tcPr>
          <w:p w:rsidR="007534F7" w:rsidRPr="003505AB" w:rsidRDefault="007534F7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532" w:type="dxa"/>
          </w:tcPr>
          <w:p w:rsidR="007534F7" w:rsidRPr="003505AB" w:rsidRDefault="007534F7" w:rsidP="003505A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Эффективность лечения больных с множественной лекарственной устойчивостью и широкой лекарственной устойчивостью туберкулезом</w:t>
            </w:r>
          </w:p>
        </w:tc>
        <w:tc>
          <w:tcPr>
            <w:tcW w:w="984" w:type="dxa"/>
          </w:tcPr>
          <w:p w:rsidR="007534F7" w:rsidRPr="003505AB" w:rsidRDefault="007534F7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процентов</w:t>
            </w:r>
          </w:p>
        </w:tc>
        <w:tc>
          <w:tcPr>
            <w:tcW w:w="1014" w:type="dxa"/>
          </w:tcPr>
          <w:p w:rsidR="007534F7" w:rsidRPr="003505AB" w:rsidRDefault="007534F7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725" w:type="dxa"/>
          </w:tcPr>
          <w:p w:rsidR="007534F7" w:rsidRPr="003505AB" w:rsidRDefault="007534F7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673" w:type="dxa"/>
          </w:tcPr>
          <w:p w:rsidR="007534F7" w:rsidRPr="003505AB" w:rsidRDefault="007534F7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706" w:type="dxa"/>
          </w:tcPr>
          <w:p w:rsidR="007534F7" w:rsidRPr="003505AB" w:rsidRDefault="007534F7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706" w:type="dxa"/>
          </w:tcPr>
          <w:p w:rsidR="007534F7" w:rsidRPr="003505AB" w:rsidRDefault="007534F7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728" w:type="dxa"/>
          </w:tcPr>
          <w:p w:rsidR="007534F7" w:rsidRPr="003505AB" w:rsidRDefault="007534F7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692" w:type="dxa"/>
          </w:tcPr>
          <w:p w:rsidR="007534F7" w:rsidRPr="003505AB" w:rsidRDefault="007534F7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709" w:type="dxa"/>
          </w:tcPr>
          <w:p w:rsidR="007534F7" w:rsidRPr="003505AB" w:rsidRDefault="007534F7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895" w:type="dxa"/>
          </w:tcPr>
          <w:p w:rsidR="007534F7" w:rsidRPr="003505AB" w:rsidRDefault="007534F7" w:rsidP="003505A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</w:tcPr>
          <w:p w:rsidR="007534F7" w:rsidRPr="003505AB" w:rsidRDefault="007534F7" w:rsidP="003505A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Министерство здравоохранения Республики Тыва</w:t>
            </w:r>
          </w:p>
        </w:tc>
        <w:tc>
          <w:tcPr>
            <w:tcW w:w="1351" w:type="dxa"/>
          </w:tcPr>
          <w:p w:rsidR="007534F7" w:rsidRPr="003505AB" w:rsidRDefault="007534F7" w:rsidP="003505A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534F7" w:rsidRPr="003505AB" w:rsidRDefault="007534F7" w:rsidP="003505A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34F7" w:rsidRPr="003505AB" w:rsidRDefault="007534F7" w:rsidP="003505A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534F7" w:rsidRPr="003505AB" w:rsidTr="002F7D23">
        <w:trPr>
          <w:jc w:val="center"/>
        </w:trPr>
        <w:tc>
          <w:tcPr>
            <w:tcW w:w="502" w:type="dxa"/>
          </w:tcPr>
          <w:p w:rsidR="007534F7" w:rsidRPr="003505AB" w:rsidRDefault="007534F7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532" w:type="dxa"/>
          </w:tcPr>
          <w:p w:rsidR="007534F7" w:rsidRPr="003505AB" w:rsidRDefault="007534F7" w:rsidP="003505A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Доля пролеченных больных с вирусными гепатитами </w:t>
            </w:r>
          </w:p>
        </w:tc>
        <w:tc>
          <w:tcPr>
            <w:tcW w:w="984" w:type="dxa"/>
          </w:tcPr>
          <w:p w:rsidR="007534F7" w:rsidRPr="003505AB" w:rsidRDefault="007534F7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процентов</w:t>
            </w:r>
          </w:p>
        </w:tc>
        <w:tc>
          <w:tcPr>
            <w:tcW w:w="1014" w:type="dxa"/>
          </w:tcPr>
          <w:p w:rsidR="007534F7" w:rsidRPr="003505AB" w:rsidRDefault="007534F7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725" w:type="dxa"/>
          </w:tcPr>
          <w:p w:rsidR="007534F7" w:rsidRPr="003505AB" w:rsidRDefault="007534F7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673" w:type="dxa"/>
          </w:tcPr>
          <w:p w:rsidR="007534F7" w:rsidRPr="003505AB" w:rsidRDefault="007534F7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706" w:type="dxa"/>
          </w:tcPr>
          <w:p w:rsidR="007534F7" w:rsidRPr="003505AB" w:rsidRDefault="007534F7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706" w:type="dxa"/>
          </w:tcPr>
          <w:p w:rsidR="007534F7" w:rsidRPr="003505AB" w:rsidRDefault="007534F7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28" w:type="dxa"/>
          </w:tcPr>
          <w:p w:rsidR="007534F7" w:rsidRPr="003505AB" w:rsidRDefault="007534F7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692" w:type="dxa"/>
          </w:tcPr>
          <w:p w:rsidR="007534F7" w:rsidRPr="003505AB" w:rsidRDefault="007534F7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7534F7" w:rsidRPr="003505AB" w:rsidRDefault="007534F7" w:rsidP="003505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895" w:type="dxa"/>
          </w:tcPr>
          <w:p w:rsidR="007534F7" w:rsidRPr="003505AB" w:rsidRDefault="007534F7" w:rsidP="003505A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</w:tcPr>
          <w:p w:rsidR="007534F7" w:rsidRPr="003505AB" w:rsidRDefault="007534F7" w:rsidP="003505A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Министерство здравоохранения Республики Тыва</w:t>
            </w:r>
          </w:p>
        </w:tc>
        <w:tc>
          <w:tcPr>
            <w:tcW w:w="1351" w:type="dxa"/>
          </w:tcPr>
          <w:p w:rsidR="007534F7" w:rsidRPr="003505AB" w:rsidRDefault="007534F7" w:rsidP="003505A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534F7" w:rsidRPr="003505AB" w:rsidRDefault="007534F7" w:rsidP="003505A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534F7" w:rsidRPr="003505AB" w:rsidRDefault="007534F7" w:rsidP="002F7D23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»;</w:t>
            </w:r>
          </w:p>
        </w:tc>
      </w:tr>
    </w:tbl>
    <w:p w:rsidR="00800EF4" w:rsidRDefault="00800EF4" w:rsidP="002F7D23">
      <w:pPr>
        <w:spacing w:after="0" w:line="240" w:lineRule="auto"/>
        <w:ind w:firstLine="709"/>
        <w:jc w:val="both"/>
      </w:pPr>
    </w:p>
    <w:p w:rsidR="00800EF4" w:rsidRDefault="00A426CA" w:rsidP="002F7D2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6</w:t>
      </w:r>
      <w:r w:rsidR="00E631B1" w:rsidRPr="00B05AC7">
        <w:rPr>
          <w:rFonts w:ascii="Times New Roman" w:hAnsi="Times New Roman"/>
          <w:sz w:val="28"/>
          <w:szCs w:val="28"/>
        </w:rPr>
        <w:t xml:space="preserve">) приложение № </w:t>
      </w:r>
      <w:r w:rsidR="00E631B1">
        <w:rPr>
          <w:rFonts w:ascii="Times New Roman" w:hAnsi="Times New Roman"/>
          <w:sz w:val="28"/>
          <w:szCs w:val="28"/>
        </w:rPr>
        <w:t>3</w:t>
      </w:r>
      <w:r w:rsidR="00E631B1" w:rsidRPr="00B05AC7">
        <w:rPr>
          <w:rFonts w:ascii="Times New Roman" w:hAnsi="Times New Roman"/>
          <w:sz w:val="28"/>
          <w:szCs w:val="28"/>
        </w:rPr>
        <w:t xml:space="preserve"> к Программе изложить в следующей редакции:</w:t>
      </w:r>
    </w:p>
    <w:p w:rsidR="00E631B1" w:rsidRDefault="00E631B1" w:rsidP="00E631B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F7D23" w:rsidRDefault="002F7D2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B0A59" w:rsidRDefault="00AB0A59" w:rsidP="00AB0A59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«Приложение № 3</w:t>
      </w:r>
    </w:p>
    <w:p w:rsidR="00AB0A59" w:rsidRDefault="00AB0A59" w:rsidP="00AB0A59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6471F6">
        <w:rPr>
          <w:rFonts w:ascii="Times New Roman" w:hAnsi="Times New Roman"/>
          <w:sz w:val="28"/>
          <w:szCs w:val="28"/>
        </w:rPr>
        <w:t>государственной программ</w:t>
      </w:r>
      <w:r>
        <w:rPr>
          <w:rFonts w:ascii="Times New Roman" w:hAnsi="Times New Roman"/>
          <w:sz w:val="28"/>
          <w:szCs w:val="28"/>
        </w:rPr>
        <w:t>е</w:t>
      </w:r>
      <w:r w:rsidRPr="006471F6">
        <w:rPr>
          <w:rFonts w:ascii="Times New Roman" w:hAnsi="Times New Roman"/>
          <w:sz w:val="28"/>
          <w:szCs w:val="28"/>
        </w:rPr>
        <w:t xml:space="preserve"> </w:t>
      </w:r>
    </w:p>
    <w:p w:rsidR="00AB0A59" w:rsidRDefault="00AB0A59" w:rsidP="00AB0A59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6471F6">
        <w:rPr>
          <w:rFonts w:ascii="Times New Roman" w:hAnsi="Times New Roman"/>
          <w:sz w:val="28"/>
          <w:szCs w:val="28"/>
        </w:rPr>
        <w:t>Республики Тыва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6471F6">
        <w:rPr>
          <w:rFonts w:ascii="Times New Roman" w:hAnsi="Times New Roman"/>
          <w:sz w:val="28"/>
          <w:szCs w:val="28"/>
        </w:rPr>
        <w:t xml:space="preserve">Развитие </w:t>
      </w:r>
    </w:p>
    <w:p w:rsidR="00AB0A59" w:rsidRPr="006471F6" w:rsidRDefault="00AB0A59" w:rsidP="00AB0A59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6471F6">
        <w:rPr>
          <w:rFonts w:ascii="Times New Roman" w:hAnsi="Times New Roman"/>
          <w:sz w:val="28"/>
          <w:szCs w:val="28"/>
        </w:rPr>
        <w:t>здравоохранения Республики Тыва</w:t>
      </w:r>
      <w:r>
        <w:rPr>
          <w:rFonts w:ascii="Times New Roman" w:hAnsi="Times New Roman"/>
          <w:sz w:val="28"/>
          <w:szCs w:val="28"/>
        </w:rPr>
        <w:t>»</w:t>
      </w:r>
    </w:p>
    <w:p w:rsidR="00AB0A59" w:rsidRDefault="00AB0A59" w:rsidP="002F7D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0A59" w:rsidRDefault="00AB0A59" w:rsidP="002F7D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31B1" w:rsidRPr="002F7D23" w:rsidRDefault="00E631B1" w:rsidP="002F7D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7D23">
        <w:rPr>
          <w:rFonts w:ascii="Times New Roman" w:hAnsi="Times New Roman"/>
          <w:sz w:val="28"/>
          <w:szCs w:val="28"/>
        </w:rPr>
        <w:t>ПОМЕСЯЧНЫЙ ПЛАН</w:t>
      </w:r>
    </w:p>
    <w:p w:rsidR="00E631B1" w:rsidRPr="002F7D23" w:rsidRDefault="00E631B1" w:rsidP="002F7D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7D23">
        <w:rPr>
          <w:rFonts w:ascii="Times New Roman" w:hAnsi="Times New Roman"/>
          <w:sz w:val="28"/>
          <w:szCs w:val="28"/>
        </w:rPr>
        <w:t>достижения показателей государственной программы Республики Тыва</w:t>
      </w:r>
    </w:p>
    <w:p w:rsidR="00E631B1" w:rsidRPr="002F7D23" w:rsidRDefault="00990853" w:rsidP="002F7D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7D23">
        <w:rPr>
          <w:rFonts w:ascii="Times New Roman" w:hAnsi="Times New Roman"/>
          <w:sz w:val="28"/>
          <w:szCs w:val="28"/>
        </w:rPr>
        <w:t>«</w:t>
      </w:r>
      <w:r w:rsidR="00E631B1" w:rsidRPr="002F7D23">
        <w:rPr>
          <w:rFonts w:ascii="Times New Roman" w:hAnsi="Times New Roman"/>
          <w:sz w:val="28"/>
          <w:szCs w:val="28"/>
        </w:rPr>
        <w:t>Развитие здравоохранения Республики Тыва</w:t>
      </w:r>
      <w:r w:rsidRPr="002F7D23">
        <w:rPr>
          <w:rFonts w:ascii="Times New Roman" w:hAnsi="Times New Roman"/>
          <w:sz w:val="28"/>
          <w:szCs w:val="28"/>
        </w:rPr>
        <w:t>»</w:t>
      </w:r>
    </w:p>
    <w:p w:rsidR="00E631B1" w:rsidRPr="002F7D23" w:rsidRDefault="00E631B1" w:rsidP="002F7D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1585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7"/>
        <w:gridCol w:w="2141"/>
        <w:gridCol w:w="1421"/>
        <w:gridCol w:w="868"/>
        <w:gridCol w:w="909"/>
        <w:gridCol w:w="856"/>
        <w:gridCol w:w="1043"/>
        <w:gridCol w:w="969"/>
        <w:gridCol w:w="1110"/>
        <w:gridCol w:w="976"/>
        <w:gridCol w:w="980"/>
        <w:gridCol w:w="1009"/>
        <w:gridCol w:w="987"/>
        <w:gridCol w:w="987"/>
        <w:gridCol w:w="1113"/>
      </w:tblGrid>
      <w:tr w:rsidR="00ED540D" w:rsidRPr="00EF23F5" w:rsidTr="00EF23F5">
        <w:trPr>
          <w:jc w:val="center"/>
        </w:trPr>
        <w:tc>
          <w:tcPr>
            <w:tcW w:w="487" w:type="dxa"/>
            <w:vMerge w:val="restart"/>
          </w:tcPr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№ п/п</w:t>
            </w:r>
          </w:p>
        </w:tc>
        <w:tc>
          <w:tcPr>
            <w:tcW w:w="2141" w:type="dxa"/>
            <w:vMerge w:val="restart"/>
          </w:tcPr>
          <w:p w:rsidR="00ED540D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 xml:space="preserve">Наименование </w:t>
            </w:r>
          </w:p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показателя</w:t>
            </w:r>
          </w:p>
        </w:tc>
        <w:tc>
          <w:tcPr>
            <w:tcW w:w="1421" w:type="dxa"/>
            <w:vMerge w:val="restart"/>
          </w:tcPr>
          <w:p w:rsidR="00ED540D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 xml:space="preserve">Единица </w:t>
            </w:r>
          </w:p>
          <w:p w:rsidR="00ED540D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 xml:space="preserve">измерения </w:t>
            </w:r>
          </w:p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(по ОКЕИ)</w:t>
            </w:r>
          </w:p>
        </w:tc>
        <w:tc>
          <w:tcPr>
            <w:tcW w:w="11807" w:type="dxa"/>
            <w:gridSpan w:val="12"/>
          </w:tcPr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Плановые значения по месяцам</w:t>
            </w:r>
          </w:p>
        </w:tc>
      </w:tr>
      <w:tr w:rsidR="00ED540D" w:rsidRPr="00EF23F5" w:rsidTr="00EF23F5">
        <w:trPr>
          <w:jc w:val="center"/>
        </w:trPr>
        <w:tc>
          <w:tcPr>
            <w:tcW w:w="487" w:type="dxa"/>
            <w:vMerge/>
          </w:tcPr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41" w:type="dxa"/>
            <w:vMerge/>
          </w:tcPr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21" w:type="dxa"/>
            <w:vMerge/>
          </w:tcPr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68" w:type="dxa"/>
          </w:tcPr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январь</w:t>
            </w:r>
          </w:p>
        </w:tc>
        <w:tc>
          <w:tcPr>
            <w:tcW w:w="909" w:type="dxa"/>
          </w:tcPr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февраль</w:t>
            </w:r>
          </w:p>
        </w:tc>
        <w:tc>
          <w:tcPr>
            <w:tcW w:w="856" w:type="dxa"/>
          </w:tcPr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март</w:t>
            </w:r>
          </w:p>
        </w:tc>
        <w:tc>
          <w:tcPr>
            <w:tcW w:w="1043" w:type="dxa"/>
          </w:tcPr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апрель</w:t>
            </w:r>
          </w:p>
        </w:tc>
        <w:tc>
          <w:tcPr>
            <w:tcW w:w="969" w:type="dxa"/>
          </w:tcPr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май</w:t>
            </w:r>
          </w:p>
        </w:tc>
        <w:tc>
          <w:tcPr>
            <w:tcW w:w="1110" w:type="dxa"/>
          </w:tcPr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июнь</w:t>
            </w:r>
          </w:p>
        </w:tc>
        <w:tc>
          <w:tcPr>
            <w:tcW w:w="976" w:type="dxa"/>
          </w:tcPr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июль</w:t>
            </w:r>
          </w:p>
        </w:tc>
        <w:tc>
          <w:tcPr>
            <w:tcW w:w="980" w:type="dxa"/>
          </w:tcPr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август</w:t>
            </w:r>
          </w:p>
        </w:tc>
        <w:tc>
          <w:tcPr>
            <w:tcW w:w="1009" w:type="dxa"/>
          </w:tcPr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сентябрь</w:t>
            </w:r>
          </w:p>
        </w:tc>
        <w:tc>
          <w:tcPr>
            <w:tcW w:w="987" w:type="dxa"/>
          </w:tcPr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октябрь</w:t>
            </w:r>
          </w:p>
        </w:tc>
        <w:tc>
          <w:tcPr>
            <w:tcW w:w="987" w:type="dxa"/>
          </w:tcPr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ноябрь</w:t>
            </w:r>
          </w:p>
        </w:tc>
        <w:tc>
          <w:tcPr>
            <w:tcW w:w="1113" w:type="dxa"/>
          </w:tcPr>
          <w:p w:rsidR="00E631B1" w:rsidRPr="00EF23F5" w:rsidRDefault="00ED540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н</w:t>
            </w:r>
            <w:r w:rsidR="00E631B1" w:rsidRPr="00EF23F5">
              <w:rPr>
                <w:rFonts w:ascii="Times New Roman" w:hAnsi="Times New Roman"/>
                <w:color w:val="000000" w:themeColor="text1"/>
              </w:rPr>
              <w:t>а конец 2024 года</w:t>
            </w:r>
          </w:p>
        </w:tc>
      </w:tr>
      <w:tr w:rsidR="00ED540D" w:rsidRPr="00EF23F5" w:rsidTr="00EF23F5">
        <w:trPr>
          <w:jc w:val="center"/>
        </w:trPr>
        <w:tc>
          <w:tcPr>
            <w:tcW w:w="487" w:type="dxa"/>
          </w:tcPr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141" w:type="dxa"/>
          </w:tcPr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421" w:type="dxa"/>
          </w:tcPr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868" w:type="dxa"/>
          </w:tcPr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909" w:type="dxa"/>
          </w:tcPr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856" w:type="dxa"/>
          </w:tcPr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043" w:type="dxa"/>
          </w:tcPr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969" w:type="dxa"/>
          </w:tcPr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110" w:type="dxa"/>
          </w:tcPr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976" w:type="dxa"/>
          </w:tcPr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980" w:type="dxa"/>
          </w:tcPr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1009" w:type="dxa"/>
          </w:tcPr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987" w:type="dxa"/>
          </w:tcPr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13</w:t>
            </w:r>
          </w:p>
        </w:tc>
        <w:tc>
          <w:tcPr>
            <w:tcW w:w="987" w:type="dxa"/>
          </w:tcPr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14</w:t>
            </w:r>
          </w:p>
        </w:tc>
        <w:tc>
          <w:tcPr>
            <w:tcW w:w="1113" w:type="dxa"/>
          </w:tcPr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14</w:t>
            </w:r>
          </w:p>
        </w:tc>
      </w:tr>
      <w:tr w:rsidR="00ED540D" w:rsidRPr="00EF23F5" w:rsidTr="00ED540D">
        <w:trPr>
          <w:jc w:val="center"/>
        </w:trPr>
        <w:tc>
          <w:tcPr>
            <w:tcW w:w="15856" w:type="dxa"/>
            <w:gridSpan w:val="15"/>
          </w:tcPr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 xml:space="preserve">Цель государственной программы </w:t>
            </w:r>
            <w:r w:rsidR="00990853" w:rsidRPr="00EF23F5">
              <w:rPr>
                <w:rFonts w:ascii="Times New Roman" w:hAnsi="Times New Roman"/>
                <w:color w:val="000000" w:themeColor="text1"/>
              </w:rPr>
              <w:t>«</w:t>
            </w:r>
            <w:r w:rsidRPr="00EF23F5">
              <w:rPr>
                <w:rFonts w:ascii="Times New Roman" w:hAnsi="Times New Roman"/>
                <w:color w:val="000000" w:themeColor="text1"/>
              </w:rPr>
              <w:t>Повышение ожидаемой продолжительности жизни до 73,4 лет к 2030 году</w:t>
            </w:r>
            <w:r w:rsidR="00990853" w:rsidRPr="00EF23F5">
              <w:rPr>
                <w:rFonts w:ascii="Times New Roman" w:hAnsi="Times New Roman"/>
                <w:color w:val="000000" w:themeColor="text1"/>
              </w:rPr>
              <w:t>»</w:t>
            </w:r>
          </w:p>
        </w:tc>
      </w:tr>
      <w:tr w:rsidR="00ED3DCC" w:rsidRPr="00EF23F5" w:rsidTr="00EF23F5">
        <w:trPr>
          <w:jc w:val="center"/>
        </w:trPr>
        <w:tc>
          <w:tcPr>
            <w:tcW w:w="487" w:type="dxa"/>
          </w:tcPr>
          <w:p w:rsidR="00ED3DCC" w:rsidRPr="00EF23F5" w:rsidRDefault="00ED3DCC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141" w:type="dxa"/>
          </w:tcPr>
          <w:p w:rsidR="00ED3DCC" w:rsidRPr="00EF23F5" w:rsidRDefault="00ED3DCC" w:rsidP="00ED540D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Ожидаемая продолжительность жизни при рождении</w:t>
            </w:r>
          </w:p>
        </w:tc>
        <w:tc>
          <w:tcPr>
            <w:tcW w:w="1421" w:type="dxa"/>
          </w:tcPr>
          <w:p w:rsidR="00ED3DCC" w:rsidRPr="00ED3DCC" w:rsidRDefault="00ED3DCC" w:rsidP="00ED540D">
            <w:pPr>
              <w:pStyle w:val="a5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3DCC">
              <w:rPr>
                <w:rFonts w:ascii="Times New Roman" w:hAnsi="Times New Roman"/>
                <w:color w:val="000000" w:themeColor="text1"/>
                <w:szCs w:val="28"/>
              </w:rPr>
              <w:t>лет</w:t>
            </w:r>
          </w:p>
        </w:tc>
        <w:tc>
          <w:tcPr>
            <w:tcW w:w="868" w:type="dxa"/>
          </w:tcPr>
          <w:p w:rsidR="00ED3DCC" w:rsidRPr="00ED3DCC" w:rsidRDefault="00ED3DCC" w:rsidP="00ED3DCC">
            <w:pPr>
              <w:jc w:val="center"/>
              <w:rPr>
                <w:rFonts w:ascii="Times New Roman" w:hAnsi="Times New Roman"/>
                <w:szCs w:val="28"/>
              </w:rPr>
            </w:pPr>
            <w:r w:rsidRPr="00ED3DCC">
              <w:rPr>
                <w:rFonts w:ascii="Times New Roman" w:hAnsi="Times New Roman"/>
                <w:szCs w:val="28"/>
              </w:rPr>
              <w:t>68,67</w:t>
            </w:r>
          </w:p>
        </w:tc>
        <w:tc>
          <w:tcPr>
            <w:tcW w:w="909" w:type="dxa"/>
          </w:tcPr>
          <w:p w:rsidR="00ED3DCC" w:rsidRPr="00ED3DCC" w:rsidRDefault="00ED3DCC" w:rsidP="00ED3DCC">
            <w:pPr>
              <w:jc w:val="center"/>
              <w:rPr>
                <w:rFonts w:ascii="Times New Roman" w:hAnsi="Times New Roman"/>
                <w:szCs w:val="28"/>
              </w:rPr>
            </w:pPr>
            <w:r w:rsidRPr="00ED3DCC">
              <w:rPr>
                <w:rFonts w:ascii="Times New Roman" w:hAnsi="Times New Roman"/>
                <w:szCs w:val="28"/>
              </w:rPr>
              <w:t>68,67</w:t>
            </w:r>
          </w:p>
        </w:tc>
        <w:tc>
          <w:tcPr>
            <w:tcW w:w="856" w:type="dxa"/>
          </w:tcPr>
          <w:p w:rsidR="00ED3DCC" w:rsidRPr="00ED3DCC" w:rsidRDefault="00ED3DCC" w:rsidP="00ED3DCC">
            <w:pPr>
              <w:jc w:val="center"/>
              <w:rPr>
                <w:rFonts w:ascii="Times New Roman" w:hAnsi="Times New Roman"/>
                <w:szCs w:val="28"/>
              </w:rPr>
            </w:pPr>
            <w:r w:rsidRPr="00ED3DCC">
              <w:rPr>
                <w:rFonts w:ascii="Times New Roman" w:hAnsi="Times New Roman"/>
                <w:szCs w:val="28"/>
              </w:rPr>
              <w:t>68,67</w:t>
            </w:r>
          </w:p>
        </w:tc>
        <w:tc>
          <w:tcPr>
            <w:tcW w:w="1043" w:type="dxa"/>
          </w:tcPr>
          <w:p w:rsidR="00ED3DCC" w:rsidRPr="00ED3DCC" w:rsidRDefault="00ED3DCC" w:rsidP="00ED3DCC">
            <w:pPr>
              <w:jc w:val="center"/>
              <w:rPr>
                <w:rFonts w:ascii="Times New Roman" w:hAnsi="Times New Roman"/>
                <w:szCs w:val="28"/>
              </w:rPr>
            </w:pPr>
            <w:r w:rsidRPr="00ED3DCC">
              <w:rPr>
                <w:rFonts w:ascii="Times New Roman" w:hAnsi="Times New Roman"/>
                <w:szCs w:val="28"/>
              </w:rPr>
              <w:t>68,67</w:t>
            </w:r>
          </w:p>
        </w:tc>
        <w:tc>
          <w:tcPr>
            <w:tcW w:w="969" w:type="dxa"/>
          </w:tcPr>
          <w:p w:rsidR="00ED3DCC" w:rsidRPr="00ED3DCC" w:rsidRDefault="00ED3DCC" w:rsidP="00ED3DCC">
            <w:pPr>
              <w:jc w:val="center"/>
              <w:rPr>
                <w:rFonts w:ascii="Times New Roman" w:hAnsi="Times New Roman"/>
                <w:szCs w:val="28"/>
              </w:rPr>
            </w:pPr>
            <w:r w:rsidRPr="00ED3DCC">
              <w:rPr>
                <w:rFonts w:ascii="Times New Roman" w:hAnsi="Times New Roman"/>
                <w:szCs w:val="28"/>
              </w:rPr>
              <w:t>68,67</w:t>
            </w:r>
          </w:p>
        </w:tc>
        <w:tc>
          <w:tcPr>
            <w:tcW w:w="1110" w:type="dxa"/>
          </w:tcPr>
          <w:p w:rsidR="00ED3DCC" w:rsidRPr="00ED3DCC" w:rsidRDefault="00ED3DCC" w:rsidP="00ED3DCC">
            <w:pPr>
              <w:jc w:val="center"/>
              <w:rPr>
                <w:rFonts w:ascii="Times New Roman" w:hAnsi="Times New Roman"/>
                <w:szCs w:val="28"/>
              </w:rPr>
            </w:pPr>
            <w:r w:rsidRPr="00ED3DCC">
              <w:rPr>
                <w:rFonts w:ascii="Times New Roman" w:hAnsi="Times New Roman"/>
                <w:szCs w:val="28"/>
              </w:rPr>
              <w:t>68,67</w:t>
            </w:r>
          </w:p>
        </w:tc>
        <w:tc>
          <w:tcPr>
            <w:tcW w:w="976" w:type="dxa"/>
          </w:tcPr>
          <w:p w:rsidR="00ED3DCC" w:rsidRPr="00ED3DCC" w:rsidRDefault="00ED3DCC" w:rsidP="00ED3DCC">
            <w:pPr>
              <w:jc w:val="center"/>
              <w:rPr>
                <w:rFonts w:ascii="Times New Roman" w:hAnsi="Times New Roman"/>
                <w:szCs w:val="28"/>
              </w:rPr>
            </w:pPr>
            <w:r w:rsidRPr="00ED3DCC">
              <w:rPr>
                <w:rFonts w:ascii="Times New Roman" w:hAnsi="Times New Roman"/>
                <w:szCs w:val="28"/>
              </w:rPr>
              <w:t>68,67</w:t>
            </w:r>
          </w:p>
        </w:tc>
        <w:tc>
          <w:tcPr>
            <w:tcW w:w="980" w:type="dxa"/>
          </w:tcPr>
          <w:p w:rsidR="00ED3DCC" w:rsidRPr="00ED3DCC" w:rsidRDefault="00ED3DCC" w:rsidP="00ED3DCC">
            <w:pPr>
              <w:jc w:val="center"/>
              <w:rPr>
                <w:rFonts w:ascii="Times New Roman" w:hAnsi="Times New Roman"/>
                <w:szCs w:val="28"/>
              </w:rPr>
            </w:pPr>
            <w:r w:rsidRPr="00ED3DCC">
              <w:rPr>
                <w:rFonts w:ascii="Times New Roman" w:hAnsi="Times New Roman"/>
                <w:szCs w:val="28"/>
              </w:rPr>
              <w:t>68,67</w:t>
            </w:r>
          </w:p>
        </w:tc>
        <w:tc>
          <w:tcPr>
            <w:tcW w:w="1009" w:type="dxa"/>
          </w:tcPr>
          <w:p w:rsidR="00ED3DCC" w:rsidRPr="00ED3DCC" w:rsidRDefault="00ED3DCC" w:rsidP="00ED3DCC">
            <w:pPr>
              <w:jc w:val="center"/>
              <w:rPr>
                <w:rFonts w:ascii="Times New Roman" w:hAnsi="Times New Roman"/>
                <w:szCs w:val="28"/>
              </w:rPr>
            </w:pPr>
            <w:r w:rsidRPr="00ED3DCC">
              <w:rPr>
                <w:rFonts w:ascii="Times New Roman" w:hAnsi="Times New Roman"/>
                <w:szCs w:val="28"/>
              </w:rPr>
              <w:t>68,67</w:t>
            </w:r>
          </w:p>
        </w:tc>
        <w:tc>
          <w:tcPr>
            <w:tcW w:w="987" w:type="dxa"/>
          </w:tcPr>
          <w:p w:rsidR="00ED3DCC" w:rsidRPr="00ED3DCC" w:rsidRDefault="00ED3DCC" w:rsidP="00ED3DCC">
            <w:pPr>
              <w:jc w:val="center"/>
              <w:rPr>
                <w:rFonts w:ascii="Times New Roman" w:hAnsi="Times New Roman"/>
                <w:szCs w:val="28"/>
              </w:rPr>
            </w:pPr>
            <w:r w:rsidRPr="00ED3DCC">
              <w:rPr>
                <w:rFonts w:ascii="Times New Roman" w:hAnsi="Times New Roman"/>
                <w:szCs w:val="28"/>
              </w:rPr>
              <w:t>68,67</w:t>
            </w:r>
          </w:p>
        </w:tc>
        <w:tc>
          <w:tcPr>
            <w:tcW w:w="987" w:type="dxa"/>
          </w:tcPr>
          <w:p w:rsidR="00ED3DCC" w:rsidRPr="00ED3DCC" w:rsidRDefault="00ED3DCC" w:rsidP="00ED3DCC">
            <w:pPr>
              <w:jc w:val="center"/>
              <w:rPr>
                <w:rFonts w:ascii="Times New Roman" w:hAnsi="Times New Roman"/>
                <w:szCs w:val="28"/>
              </w:rPr>
            </w:pPr>
            <w:r w:rsidRPr="00ED3DCC">
              <w:rPr>
                <w:rFonts w:ascii="Times New Roman" w:hAnsi="Times New Roman"/>
                <w:szCs w:val="28"/>
              </w:rPr>
              <w:t>68,67</w:t>
            </w:r>
          </w:p>
        </w:tc>
        <w:tc>
          <w:tcPr>
            <w:tcW w:w="1113" w:type="dxa"/>
          </w:tcPr>
          <w:p w:rsidR="00ED3DCC" w:rsidRPr="00ED3DCC" w:rsidRDefault="00ED3DCC" w:rsidP="00ED3DCC">
            <w:pPr>
              <w:jc w:val="center"/>
              <w:rPr>
                <w:rFonts w:ascii="Times New Roman" w:hAnsi="Times New Roman"/>
                <w:szCs w:val="28"/>
              </w:rPr>
            </w:pPr>
            <w:r w:rsidRPr="00ED3DCC">
              <w:rPr>
                <w:rFonts w:ascii="Times New Roman" w:hAnsi="Times New Roman"/>
                <w:szCs w:val="28"/>
              </w:rPr>
              <w:t>68,67</w:t>
            </w:r>
          </w:p>
        </w:tc>
      </w:tr>
      <w:tr w:rsidR="00ED540D" w:rsidRPr="00EF23F5" w:rsidTr="00EF23F5">
        <w:trPr>
          <w:jc w:val="center"/>
        </w:trPr>
        <w:tc>
          <w:tcPr>
            <w:tcW w:w="487" w:type="dxa"/>
          </w:tcPr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141" w:type="dxa"/>
          </w:tcPr>
          <w:p w:rsidR="00E631B1" w:rsidRPr="00EF23F5" w:rsidRDefault="00E631B1" w:rsidP="00ED540D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Смертность населения в трудоспособном возрасте</w:t>
            </w:r>
          </w:p>
        </w:tc>
        <w:tc>
          <w:tcPr>
            <w:tcW w:w="1421" w:type="dxa"/>
          </w:tcPr>
          <w:p w:rsidR="00E631B1" w:rsidRPr="00EF23F5" w:rsidRDefault="00E631B1" w:rsidP="00ED540D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случаев на 100 тыс. населения</w:t>
            </w:r>
          </w:p>
        </w:tc>
        <w:tc>
          <w:tcPr>
            <w:tcW w:w="868" w:type="dxa"/>
          </w:tcPr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680,0</w:t>
            </w:r>
          </w:p>
        </w:tc>
        <w:tc>
          <w:tcPr>
            <w:tcW w:w="909" w:type="dxa"/>
          </w:tcPr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680,0</w:t>
            </w:r>
          </w:p>
        </w:tc>
        <w:tc>
          <w:tcPr>
            <w:tcW w:w="856" w:type="dxa"/>
          </w:tcPr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680,0</w:t>
            </w:r>
          </w:p>
        </w:tc>
        <w:tc>
          <w:tcPr>
            <w:tcW w:w="1043" w:type="dxa"/>
          </w:tcPr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680,0</w:t>
            </w:r>
          </w:p>
        </w:tc>
        <w:tc>
          <w:tcPr>
            <w:tcW w:w="969" w:type="dxa"/>
          </w:tcPr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680,0</w:t>
            </w:r>
          </w:p>
        </w:tc>
        <w:tc>
          <w:tcPr>
            <w:tcW w:w="1110" w:type="dxa"/>
          </w:tcPr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680,0</w:t>
            </w:r>
          </w:p>
        </w:tc>
        <w:tc>
          <w:tcPr>
            <w:tcW w:w="976" w:type="dxa"/>
          </w:tcPr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680,0</w:t>
            </w:r>
          </w:p>
        </w:tc>
        <w:tc>
          <w:tcPr>
            <w:tcW w:w="980" w:type="dxa"/>
          </w:tcPr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680,0</w:t>
            </w:r>
          </w:p>
        </w:tc>
        <w:tc>
          <w:tcPr>
            <w:tcW w:w="1009" w:type="dxa"/>
          </w:tcPr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680,0</w:t>
            </w:r>
          </w:p>
        </w:tc>
        <w:tc>
          <w:tcPr>
            <w:tcW w:w="987" w:type="dxa"/>
          </w:tcPr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680,0</w:t>
            </w:r>
          </w:p>
        </w:tc>
        <w:tc>
          <w:tcPr>
            <w:tcW w:w="987" w:type="dxa"/>
          </w:tcPr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680,0</w:t>
            </w:r>
          </w:p>
        </w:tc>
        <w:tc>
          <w:tcPr>
            <w:tcW w:w="1113" w:type="dxa"/>
          </w:tcPr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680,0</w:t>
            </w:r>
          </w:p>
        </w:tc>
      </w:tr>
      <w:tr w:rsidR="00ED540D" w:rsidRPr="00EF23F5" w:rsidTr="00EF23F5">
        <w:trPr>
          <w:jc w:val="center"/>
        </w:trPr>
        <w:tc>
          <w:tcPr>
            <w:tcW w:w="487" w:type="dxa"/>
          </w:tcPr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2141" w:type="dxa"/>
          </w:tcPr>
          <w:p w:rsidR="00E631B1" w:rsidRPr="00EF23F5" w:rsidRDefault="00E631B1" w:rsidP="00ED540D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Смертность от болезней системы кровообращения</w:t>
            </w:r>
          </w:p>
        </w:tc>
        <w:tc>
          <w:tcPr>
            <w:tcW w:w="1421" w:type="dxa"/>
          </w:tcPr>
          <w:p w:rsidR="00E631B1" w:rsidRPr="00EF23F5" w:rsidRDefault="00E631B1" w:rsidP="00ED540D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случаев на 100 тыс. населения</w:t>
            </w:r>
          </w:p>
        </w:tc>
        <w:tc>
          <w:tcPr>
            <w:tcW w:w="868" w:type="dxa"/>
          </w:tcPr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300,0</w:t>
            </w:r>
          </w:p>
        </w:tc>
        <w:tc>
          <w:tcPr>
            <w:tcW w:w="909" w:type="dxa"/>
          </w:tcPr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300,0</w:t>
            </w:r>
          </w:p>
        </w:tc>
        <w:tc>
          <w:tcPr>
            <w:tcW w:w="856" w:type="dxa"/>
          </w:tcPr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300,0</w:t>
            </w:r>
          </w:p>
        </w:tc>
        <w:tc>
          <w:tcPr>
            <w:tcW w:w="1043" w:type="dxa"/>
          </w:tcPr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300,0</w:t>
            </w:r>
          </w:p>
        </w:tc>
        <w:tc>
          <w:tcPr>
            <w:tcW w:w="969" w:type="dxa"/>
          </w:tcPr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300,0</w:t>
            </w:r>
          </w:p>
        </w:tc>
        <w:tc>
          <w:tcPr>
            <w:tcW w:w="1110" w:type="dxa"/>
          </w:tcPr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300,0</w:t>
            </w:r>
          </w:p>
        </w:tc>
        <w:tc>
          <w:tcPr>
            <w:tcW w:w="976" w:type="dxa"/>
          </w:tcPr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300,0</w:t>
            </w:r>
          </w:p>
        </w:tc>
        <w:tc>
          <w:tcPr>
            <w:tcW w:w="980" w:type="dxa"/>
          </w:tcPr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300,0</w:t>
            </w:r>
          </w:p>
        </w:tc>
        <w:tc>
          <w:tcPr>
            <w:tcW w:w="1009" w:type="dxa"/>
          </w:tcPr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300,0</w:t>
            </w:r>
          </w:p>
        </w:tc>
        <w:tc>
          <w:tcPr>
            <w:tcW w:w="987" w:type="dxa"/>
          </w:tcPr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300,0</w:t>
            </w:r>
          </w:p>
        </w:tc>
        <w:tc>
          <w:tcPr>
            <w:tcW w:w="987" w:type="dxa"/>
          </w:tcPr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300,0</w:t>
            </w:r>
          </w:p>
        </w:tc>
        <w:tc>
          <w:tcPr>
            <w:tcW w:w="1113" w:type="dxa"/>
          </w:tcPr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300,0</w:t>
            </w:r>
          </w:p>
        </w:tc>
      </w:tr>
      <w:tr w:rsidR="00ED540D" w:rsidRPr="00EF23F5" w:rsidTr="00EF23F5">
        <w:trPr>
          <w:jc w:val="center"/>
        </w:trPr>
        <w:tc>
          <w:tcPr>
            <w:tcW w:w="487" w:type="dxa"/>
          </w:tcPr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2141" w:type="dxa"/>
          </w:tcPr>
          <w:p w:rsidR="00E631B1" w:rsidRPr="00EF23F5" w:rsidRDefault="00E631B1" w:rsidP="00ED540D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Смертность от новообразований (в том числе от злокачественных)</w:t>
            </w:r>
          </w:p>
        </w:tc>
        <w:tc>
          <w:tcPr>
            <w:tcW w:w="1421" w:type="dxa"/>
          </w:tcPr>
          <w:p w:rsidR="00E631B1" w:rsidRPr="00EF23F5" w:rsidRDefault="00E631B1" w:rsidP="00ED540D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случаев на 100 тыс. населения</w:t>
            </w:r>
          </w:p>
        </w:tc>
        <w:tc>
          <w:tcPr>
            <w:tcW w:w="868" w:type="dxa"/>
          </w:tcPr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100,5</w:t>
            </w:r>
          </w:p>
        </w:tc>
        <w:tc>
          <w:tcPr>
            <w:tcW w:w="909" w:type="dxa"/>
          </w:tcPr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100,5</w:t>
            </w:r>
          </w:p>
        </w:tc>
        <w:tc>
          <w:tcPr>
            <w:tcW w:w="856" w:type="dxa"/>
          </w:tcPr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100,5</w:t>
            </w:r>
          </w:p>
        </w:tc>
        <w:tc>
          <w:tcPr>
            <w:tcW w:w="1043" w:type="dxa"/>
          </w:tcPr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100,5</w:t>
            </w:r>
          </w:p>
        </w:tc>
        <w:tc>
          <w:tcPr>
            <w:tcW w:w="969" w:type="dxa"/>
          </w:tcPr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100,5</w:t>
            </w:r>
          </w:p>
        </w:tc>
        <w:tc>
          <w:tcPr>
            <w:tcW w:w="1110" w:type="dxa"/>
          </w:tcPr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100,5</w:t>
            </w:r>
          </w:p>
        </w:tc>
        <w:tc>
          <w:tcPr>
            <w:tcW w:w="976" w:type="dxa"/>
          </w:tcPr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100,5</w:t>
            </w:r>
          </w:p>
        </w:tc>
        <w:tc>
          <w:tcPr>
            <w:tcW w:w="980" w:type="dxa"/>
          </w:tcPr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100,5</w:t>
            </w:r>
          </w:p>
        </w:tc>
        <w:tc>
          <w:tcPr>
            <w:tcW w:w="1009" w:type="dxa"/>
          </w:tcPr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100,5</w:t>
            </w:r>
          </w:p>
        </w:tc>
        <w:tc>
          <w:tcPr>
            <w:tcW w:w="987" w:type="dxa"/>
          </w:tcPr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100,5</w:t>
            </w:r>
          </w:p>
        </w:tc>
        <w:tc>
          <w:tcPr>
            <w:tcW w:w="987" w:type="dxa"/>
          </w:tcPr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100,5</w:t>
            </w:r>
          </w:p>
        </w:tc>
        <w:tc>
          <w:tcPr>
            <w:tcW w:w="1113" w:type="dxa"/>
          </w:tcPr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100,5</w:t>
            </w:r>
          </w:p>
        </w:tc>
      </w:tr>
      <w:tr w:rsidR="00ED540D" w:rsidRPr="00EF23F5" w:rsidTr="00EF23F5">
        <w:trPr>
          <w:jc w:val="center"/>
        </w:trPr>
        <w:tc>
          <w:tcPr>
            <w:tcW w:w="487" w:type="dxa"/>
          </w:tcPr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2141" w:type="dxa"/>
          </w:tcPr>
          <w:p w:rsidR="00E631B1" w:rsidRPr="00EF23F5" w:rsidRDefault="00E631B1" w:rsidP="00ED540D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Младенческая смертность</w:t>
            </w:r>
          </w:p>
        </w:tc>
        <w:tc>
          <w:tcPr>
            <w:tcW w:w="1421" w:type="dxa"/>
          </w:tcPr>
          <w:p w:rsidR="00E631B1" w:rsidRPr="00EF23F5" w:rsidRDefault="00E631B1" w:rsidP="00ED540D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случаев на 1000 родившихся живыми</w:t>
            </w:r>
          </w:p>
        </w:tc>
        <w:tc>
          <w:tcPr>
            <w:tcW w:w="868" w:type="dxa"/>
          </w:tcPr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6,2</w:t>
            </w:r>
          </w:p>
        </w:tc>
        <w:tc>
          <w:tcPr>
            <w:tcW w:w="909" w:type="dxa"/>
          </w:tcPr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6,2</w:t>
            </w:r>
          </w:p>
        </w:tc>
        <w:tc>
          <w:tcPr>
            <w:tcW w:w="856" w:type="dxa"/>
          </w:tcPr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6,2</w:t>
            </w:r>
          </w:p>
        </w:tc>
        <w:tc>
          <w:tcPr>
            <w:tcW w:w="1043" w:type="dxa"/>
          </w:tcPr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6,2</w:t>
            </w:r>
          </w:p>
        </w:tc>
        <w:tc>
          <w:tcPr>
            <w:tcW w:w="969" w:type="dxa"/>
          </w:tcPr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6,2</w:t>
            </w:r>
          </w:p>
        </w:tc>
        <w:tc>
          <w:tcPr>
            <w:tcW w:w="1110" w:type="dxa"/>
          </w:tcPr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6,2</w:t>
            </w:r>
          </w:p>
        </w:tc>
        <w:tc>
          <w:tcPr>
            <w:tcW w:w="976" w:type="dxa"/>
          </w:tcPr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6,2</w:t>
            </w:r>
          </w:p>
        </w:tc>
        <w:tc>
          <w:tcPr>
            <w:tcW w:w="980" w:type="dxa"/>
          </w:tcPr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6,2</w:t>
            </w:r>
          </w:p>
        </w:tc>
        <w:tc>
          <w:tcPr>
            <w:tcW w:w="1009" w:type="dxa"/>
          </w:tcPr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6,2</w:t>
            </w:r>
          </w:p>
        </w:tc>
        <w:tc>
          <w:tcPr>
            <w:tcW w:w="987" w:type="dxa"/>
          </w:tcPr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6,2</w:t>
            </w:r>
          </w:p>
        </w:tc>
        <w:tc>
          <w:tcPr>
            <w:tcW w:w="987" w:type="dxa"/>
          </w:tcPr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6,2</w:t>
            </w:r>
          </w:p>
        </w:tc>
        <w:tc>
          <w:tcPr>
            <w:tcW w:w="1113" w:type="dxa"/>
          </w:tcPr>
          <w:p w:rsidR="00E631B1" w:rsidRPr="00EF23F5" w:rsidRDefault="00E631B1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6,2</w:t>
            </w:r>
          </w:p>
        </w:tc>
      </w:tr>
    </w:tbl>
    <w:p w:rsidR="0008334C" w:rsidRPr="002B325D" w:rsidRDefault="0008334C" w:rsidP="002B325D">
      <w:pPr>
        <w:spacing w:after="0" w:line="240" w:lineRule="auto"/>
        <w:rPr>
          <w:sz w:val="12"/>
        </w:rPr>
      </w:pPr>
    </w:p>
    <w:tbl>
      <w:tblPr>
        <w:tblStyle w:val="af1"/>
        <w:tblW w:w="1596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7"/>
        <w:gridCol w:w="2644"/>
        <w:gridCol w:w="1393"/>
        <w:gridCol w:w="813"/>
        <w:gridCol w:w="909"/>
        <w:gridCol w:w="856"/>
        <w:gridCol w:w="1043"/>
        <w:gridCol w:w="969"/>
        <w:gridCol w:w="880"/>
        <w:gridCol w:w="976"/>
        <w:gridCol w:w="980"/>
        <w:gridCol w:w="1009"/>
        <w:gridCol w:w="987"/>
        <w:gridCol w:w="894"/>
        <w:gridCol w:w="850"/>
        <w:gridCol w:w="271"/>
      </w:tblGrid>
      <w:tr w:rsidR="0008334C" w:rsidRPr="00EF23F5" w:rsidTr="00C62050">
        <w:trPr>
          <w:gridAfter w:val="1"/>
          <w:wAfter w:w="271" w:type="dxa"/>
          <w:tblHeader/>
          <w:jc w:val="center"/>
        </w:trPr>
        <w:tc>
          <w:tcPr>
            <w:tcW w:w="487" w:type="dxa"/>
          </w:tcPr>
          <w:p w:rsidR="0008334C" w:rsidRPr="00EF23F5" w:rsidRDefault="0008334C" w:rsidP="0008334C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2644" w:type="dxa"/>
          </w:tcPr>
          <w:p w:rsidR="0008334C" w:rsidRPr="00EF23F5" w:rsidRDefault="0008334C" w:rsidP="0008334C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393" w:type="dxa"/>
          </w:tcPr>
          <w:p w:rsidR="0008334C" w:rsidRPr="00EF23F5" w:rsidRDefault="0008334C" w:rsidP="0008334C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813" w:type="dxa"/>
          </w:tcPr>
          <w:p w:rsidR="0008334C" w:rsidRPr="00EF23F5" w:rsidRDefault="0008334C" w:rsidP="0008334C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909" w:type="dxa"/>
          </w:tcPr>
          <w:p w:rsidR="0008334C" w:rsidRPr="00EF23F5" w:rsidRDefault="0008334C" w:rsidP="0008334C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856" w:type="dxa"/>
          </w:tcPr>
          <w:p w:rsidR="0008334C" w:rsidRPr="00EF23F5" w:rsidRDefault="0008334C" w:rsidP="0008334C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043" w:type="dxa"/>
          </w:tcPr>
          <w:p w:rsidR="0008334C" w:rsidRPr="00EF23F5" w:rsidRDefault="0008334C" w:rsidP="0008334C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969" w:type="dxa"/>
          </w:tcPr>
          <w:p w:rsidR="0008334C" w:rsidRPr="00EF23F5" w:rsidRDefault="0008334C" w:rsidP="0008334C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880" w:type="dxa"/>
          </w:tcPr>
          <w:p w:rsidR="0008334C" w:rsidRPr="00EF23F5" w:rsidRDefault="0008334C" w:rsidP="0008334C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976" w:type="dxa"/>
          </w:tcPr>
          <w:p w:rsidR="0008334C" w:rsidRPr="00EF23F5" w:rsidRDefault="0008334C" w:rsidP="0008334C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980" w:type="dxa"/>
          </w:tcPr>
          <w:p w:rsidR="0008334C" w:rsidRPr="00EF23F5" w:rsidRDefault="0008334C" w:rsidP="0008334C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1009" w:type="dxa"/>
          </w:tcPr>
          <w:p w:rsidR="0008334C" w:rsidRPr="00EF23F5" w:rsidRDefault="0008334C" w:rsidP="0008334C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987" w:type="dxa"/>
          </w:tcPr>
          <w:p w:rsidR="0008334C" w:rsidRPr="00EF23F5" w:rsidRDefault="0008334C" w:rsidP="0008334C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13</w:t>
            </w:r>
          </w:p>
        </w:tc>
        <w:tc>
          <w:tcPr>
            <w:tcW w:w="894" w:type="dxa"/>
          </w:tcPr>
          <w:p w:rsidR="0008334C" w:rsidRPr="00EF23F5" w:rsidRDefault="0008334C" w:rsidP="0008334C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14</w:t>
            </w:r>
          </w:p>
        </w:tc>
        <w:tc>
          <w:tcPr>
            <w:tcW w:w="850" w:type="dxa"/>
          </w:tcPr>
          <w:p w:rsidR="0008334C" w:rsidRPr="00EF23F5" w:rsidRDefault="0008334C" w:rsidP="0008334C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14</w:t>
            </w:r>
          </w:p>
        </w:tc>
      </w:tr>
      <w:tr w:rsidR="002B325D" w:rsidRPr="00EF23F5" w:rsidTr="00C62050">
        <w:trPr>
          <w:gridAfter w:val="1"/>
          <w:wAfter w:w="271" w:type="dxa"/>
          <w:jc w:val="center"/>
        </w:trPr>
        <w:tc>
          <w:tcPr>
            <w:tcW w:w="487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2644" w:type="dxa"/>
          </w:tcPr>
          <w:p w:rsidR="002B325D" w:rsidRPr="00EF23F5" w:rsidRDefault="002B325D" w:rsidP="00ED540D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Доля лиц с болезнями системы кровообращения, состоящих под диспансерным наблюдением, получивших в текущем году медицинские услуги в рамках диспансерного наблюдения, от всех пациентов с болезнями системы кровообращения, состоящих под диспансерным наблюдением</w:t>
            </w:r>
          </w:p>
        </w:tc>
        <w:tc>
          <w:tcPr>
            <w:tcW w:w="1393" w:type="dxa"/>
          </w:tcPr>
          <w:p w:rsidR="002B325D" w:rsidRPr="00EF23F5" w:rsidRDefault="002B325D" w:rsidP="006256B0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процентов</w:t>
            </w:r>
          </w:p>
        </w:tc>
        <w:tc>
          <w:tcPr>
            <w:tcW w:w="813" w:type="dxa"/>
          </w:tcPr>
          <w:p w:rsidR="002B325D" w:rsidRPr="00EF23F5" w:rsidRDefault="002B325D" w:rsidP="006256B0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80,0</w:t>
            </w:r>
          </w:p>
        </w:tc>
        <w:tc>
          <w:tcPr>
            <w:tcW w:w="909" w:type="dxa"/>
          </w:tcPr>
          <w:p w:rsidR="002B325D" w:rsidRPr="00EF23F5" w:rsidRDefault="002B325D" w:rsidP="006256B0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80,0</w:t>
            </w:r>
          </w:p>
        </w:tc>
        <w:tc>
          <w:tcPr>
            <w:tcW w:w="856" w:type="dxa"/>
          </w:tcPr>
          <w:p w:rsidR="002B325D" w:rsidRPr="00EF23F5" w:rsidRDefault="002B325D" w:rsidP="006256B0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80,0</w:t>
            </w:r>
          </w:p>
        </w:tc>
        <w:tc>
          <w:tcPr>
            <w:tcW w:w="1043" w:type="dxa"/>
          </w:tcPr>
          <w:p w:rsidR="002B325D" w:rsidRPr="00EF23F5" w:rsidRDefault="002B325D" w:rsidP="006256B0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80,0</w:t>
            </w:r>
          </w:p>
        </w:tc>
        <w:tc>
          <w:tcPr>
            <w:tcW w:w="969" w:type="dxa"/>
          </w:tcPr>
          <w:p w:rsidR="002B325D" w:rsidRPr="00EF23F5" w:rsidRDefault="002B325D" w:rsidP="006256B0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80,0</w:t>
            </w:r>
          </w:p>
        </w:tc>
        <w:tc>
          <w:tcPr>
            <w:tcW w:w="880" w:type="dxa"/>
          </w:tcPr>
          <w:p w:rsidR="002B325D" w:rsidRPr="00EF23F5" w:rsidRDefault="002B325D" w:rsidP="006256B0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80,0</w:t>
            </w:r>
          </w:p>
        </w:tc>
        <w:tc>
          <w:tcPr>
            <w:tcW w:w="976" w:type="dxa"/>
          </w:tcPr>
          <w:p w:rsidR="002B325D" w:rsidRPr="00EF23F5" w:rsidRDefault="002B325D" w:rsidP="006256B0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80,0</w:t>
            </w:r>
          </w:p>
        </w:tc>
        <w:tc>
          <w:tcPr>
            <w:tcW w:w="980" w:type="dxa"/>
          </w:tcPr>
          <w:p w:rsidR="002B325D" w:rsidRPr="00EF23F5" w:rsidRDefault="002B325D" w:rsidP="006256B0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80,0</w:t>
            </w:r>
          </w:p>
        </w:tc>
        <w:tc>
          <w:tcPr>
            <w:tcW w:w="1009" w:type="dxa"/>
          </w:tcPr>
          <w:p w:rsidR="002B325D" w:rsidRPr="00EF23F5" w:rsidRDefault="002B325D" w:rsidP="006256B0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80,0</w:t>
            </w:r>
          </w:p>
        </w:tc>
        <w:tc>
          <w:tcPr>
            <w:tcW w:w="987" w:type="dxa"/>
          </w:tcPr>
          <w:p w:rsidR="002B325D" w:rsidRPr="00EF23F5" w:rsidRDefault="002B325D" w:rsidP="006256B0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80,0</w:t>
            </w:r>
          </w:p>
        </w:tc>
        <w:tc>
          <w:tcPr>
            <w:tcW w:w="894" w:type="dxa"/>
          </w:tcPr>
          <w:p w:rsidR="002B325D" w:rsidRPr="00EF23F5" w:rsidRDefault="002B325D" w:rsidP="006256B0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80,0</w:t>
            </w:r>
          </w:p>
        </w:tc>
        <w:tc>
          <w:tcPr>
            <w:tcW w:w="850" w:type="dxa"/>
          </w:tcPr>
          <w:p w:rsidR="002B325D" w:rsidRPr="00EF23F5" w:rsidRDefault="002B325D" w:rsidP="006256B0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80,0</w:t>
            </w:r>
          </w:p>
        </w:tc>
      </w:tr>
      <w:tr w:rsidR="002B325D" w:rsidRPr="00EF23F5" w:rsidTr="00C62050">
        <w:trPr>
          <w:gridAfter w:val="1"/>
          <w:wAfter w:w="271" w:type="dxa"/>
          <w:jc w:val="center"/>
        </w:trPr>
        <w:tc>
          <w:tcPr>
            <w:tcW w:w="487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2644" w:type="dxa"/>
          </w:tcPr>
          <w:p w:rsidR="002B325D" w:rsidRPr="00EF23F5" w:rsidRDefault="002B325D" w:rsidP="00ED540D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Доля лиц с онкологическими заболеваниями, прошедших обследование и (или) лечение в текущем году, из числа состоящих под диспансерным наблюдением</w:t>
            </w:r>
          </w:p>
        </w:tc>
        <w:tc>
          <w:tcPr>
            <w:tcW w:w="1393" w:type="dxa"/>
          </w:tcPr>
          <w:p w:rsidR="002B325D" w:rsidRPr="00EF23F5" w:rsidRDefault="002B325D" w:rsidP="00ED540D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процентов</w:t>
            </w:r>
          </w:p>
        </w:tc>
        <w:tc>
          <w:tcPr>
            <w:tcW w:w="813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80,0</w:t>
            </w:r>
          </w:p>
        </w:tc>
        <w:tc>
          <w:tcPr>
            <w:tcW w:w="909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80,0</w:t>
            </w:r>
          </w:p>
        </w:tc>
        <w:tc>
          <w:tcPr>
            <w:tcW w:w="856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80,0</w:t>
            </w:r>
          </w:p>
        </w:tc>
        <w:tc>
          <w:tcPr>
            <w:tcW w:w="1043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80,0</w:t>
            </w:r>
          </w:p>
        </w:tc>
        <w:tc>
          <w:tcPr>
            <w:tcW w:w="969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80,0</w:t>
            </w:r>
          </w:p>
        </w:tc>
        <w:tc>
          <w:tcPr>
            <w:tcW w:w="880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80,0</w:t>
            </w:r>
          </w:p>
        </w:tc>
        <w:tc>
          <w:tcPr>
            <w:tcW w:w="976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80,0</w:t>
            </w:r>
          </w:p>
        </w:tc>
        <w:tc>
          <w:tcPr>
            <w:tcW w:w="980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80,0</w:t>
            </w:r>
          </w:p>
        </w:tc>
        <w:tc>
          <w:tcPr>
            <w:tcW w:w="1009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80,0</w:t>
            </w:r>
          </w:p>
        </w:tc>
        <w:tc>
          <w:tcPr>
            <w:tcW w:w="987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80,0</w:t>
            </w:r>
          </w:p>
        </w:tc>
        <w:tc>
          <w:tcPr>
            <w:tcW w:w="894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80,0</w:t>
            </w:r>
          </w:p>
        </w:tc>
        <w:tc>
          <w:tcPr>
            <w:tcW w:w="850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80,0</w:t>
            </w:r>
          </w:p>
        </w:tc>
      </w:tr>
      <w:tr w:rsidR="002B325D" w:rsidRPr="00EF23F5" w:rsidTr="00C62050">
        <w:trPr>
          <w:gridAfter w:val="1"/>
          <w:wAfter w:w="271" w:type="dxa"/>
          <w:jc w:val="center"/>
        </w:trPr>
        <w:tc>
          <w:tcPr>
            <w:tcW w:w="487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2644" w:type="dxa"/>
          </w:tcPr>
          <w:p w:rsidR="002B325D" w:rsidRPr="00EF23F5" w:rsidRDefault="002B325D" w:rsidP="00ED540D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Доля детей в возрасте 0-</w:t>
            </w:r>
            <w:r w:rsidRPr="00EF23F5">
              <w:rPr>
                <w:rFonts w:ascii="Times New Roman" w:hAnsi="Times New Roman"/>
                <w:color w:val="000000" w:themeColor="text1"/>
              </w:rPr>
              <w:t>17 лет от общей численности детского населения, пролеченных в дневных стационарах медицинских организаций, оказывающих медицинскую помощь в амбулаторных условиях</w:t>
            </w:r>
          </w:p>
        </w:tc>
        <w:tc>
          <w:tcPr>
            <w:tcW w:w="1393" w:type="dxa"/>
          </w:tcPr>
          <w:p w:rsidR="002B325D" w:rsidRPr="00EF23F5" w:rsidRDefault="002B325D" w:rsidP="00ED540D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процентов</w:t>
            </w:r>
          </w:p>
        </w:tc>
        <w:tc>
          <w:tcPr>
            <w:tcW w:w="813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1,92</w:t>
            </w:r>
          </w:p>
        </w:tc>
        <w:tc>
          <w:tcPr>
            <w:tcW w:w="909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1,92</w:t>
            </w:r>
          </w:p>
        </w:tc>
        <w:tc>
          <w:tcPr>
            <w:tcW w:w="856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1,92</w:t>
            </w:r>
          </w:p>
        </w:tc>
        <w:tc>
          <w:tcPr>
            <w:tcW w:w="1043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1,92</w:t>
            </w:r>
          </w:p>
        </w:tc>
        <w:tc>
          <w:tcPr>
            <w:tcW w:w="969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1,92</w:t>
            </w:r>
          </w:p>
        </w:tc>
        <w:tc>
          <w:tcPr>
            <w:tcW w:w="880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1,92</w:t>
            </w:r>
          </w:p>
        </w:tc>
        <w:tc>
          <w:tcPr>
            <w:tcW w:w="976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1,92</w:t>
            </w:r>
          </w:p>
        </w:tc>
        <w:tc>
          <w:tcPr>
            <w:tcW w:w="980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1,92</w:t>
            </w:r>
          </w:p>
        </w:tc>
        <w:tc>
          <w:tcPr>
            <w:tcW w:w="1009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1,92</w:t>
            </w:r>
          </w:p>
        </w:tc>
        <w:tc>
          <w:tcPr>
            <w:tcW w:w="987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1,92</w:t>
            </w:r>
          </w:p>
        </w:tc>
        <w:tc>
          <w:tcPr>
            <w:tcW w:w="894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1,92</w:t>
            </w:r>
          </w:p>
        </w:tc>
        <w:tc>
          <w:tcPr>
            <w:tcW w:w="850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1,92</w:t>
            </w:r>
          </w:p>
        </w:tc>
      </w:tr>
      <w:tr w:rsidR="002B325D" w:rsidRPr="00EF23F5" w:rsidTr="00C62050">
        <w:trPr>
          <w:gridAfter w:val="1"/>
          <w:wAfter w:w="271" w:type="dxa"/>
          <w:jc w:val="center"/>
        </w:trPr>
        <w:tc>
          <w:tcPr>
            <w:tcW w:w="487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2644" w:type="dxa"/>
          </w:tcPr>
          <w:p w:rsidR="002B325D" w:rsidRPr="00EF23F5" w:rsidRDefault="002B325D" w:rsidP="00614C4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 xml:space="preserve">Коэффициент естественного прироста населения </w:t>
            </w:r>
          </w:p>
        </w:tc>
        <w:tc>
          <w:tcPr>
            <w:tcW w:w="1393" w:type="dxa"/>
          </w:tcPr>
          <w:p w:rsidR="002B325D" w:rsidRPr="00EF23F5" w:rsidRDefault="002B325D" w:rsidP="00ED540D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человек</w:t>
            </w:r>
            <w:r w:rsidR="00F61A8A">
              <w:rPr>
                <w:rFonts w:ascii="Times New Roman" w:hAnsi="Times New Roman"/>
                <w:color w:val="000000" w:themeColor="text1"/>
              </w:rPr>
              <w:t xml:space="preserve"> на 1,0 тыс. населения</w:t>
            </w:r>
          </w:p>
        </w:tc>
        <w:tc>
          <w:tcPr>
            <w:tcW w:w="813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9,2</w:t>
            </w:r>
          </w:p>
        </w:tc>
        <w:tc>
          <w:tcPr>
            <w:tcW w:w="909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9,2</w:t>
            </w:r>
          </w:p>
        </w:tc>
        <w:tc>
          <w:tcPr>
            <w:tcW w:w="856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9,2</w:t>
            </w:r>
          </w:p>
        </w:tc>
        <w:tc>
          <w:tcPr>
            <w:tcW w:w="1043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9,2</w:t>
            </w:r>
          </w:p>
        </w:tc>
        <w:tc>
          <w:tcPr>
            <w:tcW w:w="969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9,2</w:t>
            </w:r>
          </w:p>
        </w:tc>
        <w:tc>
          <w:tcPr>
            <w:tcW w:w="880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9,2</w:t>
            </w:r>
          </w:p>
        </w:tc>
        <w:tc>
          <w:tcPr>
            <w:tcW w:w="976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9,2</w:t>
            </w:r>
          </w:p>
        </w:tc>
        <w:tc>
          <w:tcPr>
            <w:tcW w:w="980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9,2</w:t>
            </w:r>
          </w:p>
        </w:tc>
        <w:tc>
          <w:tcPr>
            <w:tcW w:w="1009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9,2</w:t>
            </w:r>
          </w:p>
        </w:tc>
        <w:tc>
          <w:tcPr>
            <w:tcW w:w="987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9,2</w:t>
            </w:r>
          </w:p>
        </w:tc>
        <w:tc>
          <w:tcPr>
            <w:tcW w:w="894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9,2</w:t>
            </w:r>
          </w:p>
        </w:tc>
        <w:tc>
          <w:tcPr>
            <w:tcW w:w="850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9,2</w:t>
            </w:r>
          </w:p>
        </w:tc>
      </w:tr>
      <w:tr w:rsidR="002B325D" w:rsidRPr="00EF23F5" w:rsidTr="00C62050">
        <w:trPr>
          <w:gridAfter w:val="1"/>
          <w:wAfter w:w="271" w:type="dxa"/>
          <w:jc w:val="center"/>
        </w:trPr>
        <w:tc>
          <w:tcPr>
            <w:tcW w:w="487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644" w:type="dxa"/>
          </w:tcPr>
          <w:p w:rsidR="002B325D" w:rsidRPr="00EF23F5" w:rsidRDefault="002B325D" w:rsidP="00ED540D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Увеличение суммарного коэффициента рождаемости</w:t>
            </w:r>
          </w:p>
        </w:tc>
        <w:tc>
          <w:tcPr>
            <w:tcW w:w="1393" w:type="dxa"/>
          </w:tcPr>
          <w:p w:rsidR="002B325D" w:rsidRPr="00EF23F5" w:rsidRDefault="002B325D" w:rsidP="00ED540D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 xml:space="preserve">число детей, рожденных одной женщиной на </w:t>
            </w:r>
            <w:r w:rsidRPr="00EF23F5">
              <w:rPr>
                <w:rFonts w:ascii="Times New Roman" w:hAnsi="Times New Roman"/>
                <w:color w:val="000000" w:themeColor="text1"/>
              </w:rPr>
              <w:lastRenderedPageBreak/>
              <w:t>протяжении всего периода</w:t>
            </w:r>
          </w:p>
        </w:tc>
        <w:tc>
          <w:tcPr>
            <w:tcW w:w="813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lastRenderedPageBreak/>
              <w:t>2,5</w:t>
            </w:r>
          </w:p>
        </w:tc>
        <w:tc>
          <w:tcPr>
            <w:tcW w:w="909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2,5</w:t>
            </w:r>
          </w:p>
        </w:tc>
        <w:tc>
          <w:tcPr>
            <w:tcW w:w="856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2,5</w:t>
            </w:r>
          </w:p>
        </w:tc>
        <w:tc>
          <w:tcPr>
            <w:tcW w:w="1043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2,5</w:t>
            </w:r>
          </w:p>
        </w:tc>
        <w:tc>
          <w:tcPr>
            <w:tcW w:w="969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2,5</w:t>
            </w:r>
          </w:p>
        </w:tc>
        <w:tc>
          <w:tcPr>
            <w:tcW w:w="880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2,5</w:t>
            </w:r>
          </w:p>
        </w:tc>
        <w:tc>
          <w:tcPr>
            <w:tcW w:w="976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2,5</w:t>
            </w:r>
          </w:p>
        </w:tc>
        <w:tc>
          <w:tcPr>
            <w:tcW w:w="980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2,5</w:t>
            </w:r>
          </w:p>
        </w:tc>
        <w:tc>
          <w:tcPr>
            <w:tcW w:w="1009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2,5</w:t>
            </w:r>
          </w:p>
        </w:tc>
        <w:tc>
          <w:tcPr>
            <w:tcW w:w="987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2,5</w:t>
            </w:r>
          </w:p>
        </w:tc>
        <w:tc>
          <w:tcPr>
            <w:tcW w:w="894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2,5</w:t>
            </w:r>
          </w:p>
        </w:tc>
        <w:tc>
          <w:tcPr>
            <w:tcW w:w="850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2,5</w:t>
            </w:r>
          </w:p>
        </w:tc>
      </w:tr>
      <w:tr w:rsidR="002B325D" w:rsidRPr="00EF23F5" w:rsidTr="00C62050">
        <w:trPr>
          <w:gridAfter w:val="1"/>
          <w:wAfter w:w="271" w:type="dxa"/>
          <w:jc w:val="center"/>
        </w:trPr>
        <w:tc>
          <w:tcPr>
            <w:tcW w:w="487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lastRenderedPageBreak/>
              <w:t>11</w:t>
            </w:r>
          </w:p>
        </w:tc>
        <w:tc>
          <w:tcPr>
            <w:tcW w:w="2644" w:type="dxa"/>
          </w:tcPr>
          <w:p w:rsidR="002B325D" w:rsidRPr="00EF23F5" w:rsidRDefault="002B325D" w:rsidP="00ED540D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Обеспечение охвата всех граждан профилактическими медицинскими осмотрами не реже одного раза в год</w:t>
            </w:r>
          </w:p>
        </w:tc>
        <w:tc>
          <w:tcPr>
            <w:tcW w:w="1393" w:type="dxa"/>
          </w:tcPr>
          <w:p w:rsidR="002B325D" w:rsidRPr="00EF23F5" w:rsidRDefault="002B325D" w:rsidP="00ED540D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процентов</w:t>
            </w:r>
          </w:p>
        </w:tc>
        <w:tc>
          <w:tcPr>
            <w:tcW w:w="813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70</w:t>
            </w:r>
          </w:p>
        </w:tc>
        <w:tc>
          <w:tcPr>
            <w:tcW w:w="909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70</w:t>
            </w:r>
          </w:p>
        </w:tc>
        <w:tc>
          <w:tcPr>
            <w:tcW w:w="856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70</w:t>
            </w:r>
          </w:p>
        </w:tc>
        <w:tc>
          <w:tcPr>
            <w:tcW w:w="1043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70</w:t>
            </w:r>
          </w:p>
        </w:tc>
        <w:tc>
          <w:tcPr>
            <w:tcW w:w="969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70</w:t>
            </w:r>
          </w:p>
        </w:tc>
        <w:tc>
          <w:tcPr>
            <w:tcW w:w="880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70</w:t>
            </w:r>
          </w:p>
        </w:tc>
        <w:tc>
          <w:tcPr>
            <w:tcW w:w="976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70</w:t>
            </w:r>
          </w:p>
        </w:tc>
        <w:tc>
          <w:tcPr>
            <w:tcW w:w="980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70</w:t>
            </w:r>
          </w:p>
        </w:tc>
        <w:tc>
          <w:tcPr>
            <w:tcW w:w="1009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70</w:t>
            </w:r>
          </w:p>
        </w:tc>
        <w:tc>
          <w:tcPr>
            <w:tcW w:w="987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70</w:t>
            </w:r>
          </w:p>
        </w:tc>
        <w:tc>
          <w:tcPr>
            <w:tcW w:w="894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70</w:t>
            </w:r>
          </w:p>
        </w:tc>
        <w:tc>
          <w:tcPr>
            <w:tcW w:w="850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70</w:t>
            </w:r>
          </w:p>
        </w:tc>
      </w:tr>
      <w:tr w:rsidR="002B325D" w:rsidRPr="00EF23F5" w:rsidTr="00C62050">
        <w:trPr>
          <w:gridAfter w:val="1"/>
          <w:wAfter w:w="271" w:type="dxa"/>
          <w:jc w:val="center"/>
        </w:trPr>
        <w:tc>
          <w:tcPr>
            <w:tcW w:w="487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2644" w:type="dxa"/>
          </w:tcPr>
          <w:p w:rsidR="002B325D" w:rsidRPr="00EF23F5" w:rsidRDefault="002B325D" w:rsidP="00ED540D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Смертность от туберкулеза</w:t>
            </w:r>
          </w:p>
        </w:tc>
        <w:tc>
          <w:tcPr>
            <w:tcW w:w="1393" w:type="dxa"/>
          </w:tcPr>
          <w:p w:rsidR="002B325D" w:rsidRPr="00EF23F5" w:rsidRDefault="002B325D" w:rsidP="00ED540D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случаев на 100 тыс. населения</w:t>
            </w:r>
          </w:p>
        </w:tc>
        <w:tc>
          <w:tcPr>
            <w:tcW w:w="813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35,1</w:t>
            </w:r>
          </w:p>
        </w:tc>
        <w:tc>
          <w:tcPr>
            <w:tcW w:w="909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35,1</w:t>
            </w:r>
          </w:p>
        </w:tc>
        <w:tc>
          <w:tcPr>
            <w:tcW w:w="856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35,1</w:t>
            </w:r>
          </w:p>
        </w:tc>
        <w:tc>
          <w:tcPr>
            <w:tcW w:w="1043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35,1</w:t>
            </w:r>
          </w:p>
        </w:tc>
        <w:tc>
          <w:tcPr>
            <w:tcW w:w="969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35,1</w:t>
            </w:r>
          </w:p>
        </w:tc>
        <w:tc>
          <w:tcPr>
            <w:tcW w:w="880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35,1</w:t>
            </w:r>
          </w:p>
        </w:tc>
        <w:tc>
          <w:tcPr>
            <w:tcW w:w="976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35,1</w:t>
            </w:r>
          </w:p>
        </w:tc>
        <w:tc>
          <w:tcPr>
            <w:tcW w:w="980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35,1</w:t>
            </w:r>
          </w:p>
        </w:tc>
        <w:tc>
          <w:tcPr>
            <w:tcW w:w="1009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35,1</w:t>
            </w:r>
          </w:p>
        </w:tc>
        <w:tc>
          <w:tcPr>
            <w:tcW w:w="987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35,1</w:t>
            </w:r>
          </w:p>
        </w:tc>
        <w:tc>
          <w:tcPr>
            <w:tcW w:w="894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35,1</w:t>
            </w:r>
          </w:p>
        </w:tc>
        <w:tc>
          <w:tcPr>
            <w:tcW w:w="850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35,1</w:t>
            </w:r>
          </w:p>
        </w:tc>
      </w:tr>
      <w:tr w:rsidR="002B325D" w:rsidRPr="00EF23F5" w:rsidTr="00C62050">
        <w:trPr>
          <w:gridAfter w:val="1"/>
          <w:wAfter w:w="271" w:type="dxa"/>
          <w:jc w:val="center"/>
        </w:trPr>
        <w:tc>
          <w:tcPr>
            <w:tcW w:w="487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13</w:t>
            </w:r>
          </w:p>
        </w:tc>
        <w:tc>
          <w:tcPr>
            <w:tcW w:w="2644" w:type="dxa"/>
          </w:tcPr>
          <w:p w:rsidR="002B325D" w:rsidRPr="00EF23F5" w:rsidRDefault="002B325D" w:rsidP="00ED540D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Детская заболеваемость туберкулезом</w:t>
            </w:r>
          </w:p>
        </w:tc>
        <w:tc>
          <w:tcPr>
            <w:tcW w:w="1393" w:type="dxa"/>
          </w:tcPr>
          <w:p w:rsidR="002B325D" w:rsidRPr="00EF23F5" w:rsidRDefault="002B325D" w:rsidP="00ED540D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случаев на 100 тыс. детского населения</w:t>
            </w:r>
          </w:p>
        </w:tc>
        <w:tc>
          <w:tcPr>
            <w:tcW w:w="813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36,4</w:t>
            </w:r>
          </w:p>
        </w:tc>
        <w:tc>
          <w:tcPr>
            <w:tcW w:w="909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36,4</w:t>
            </w:r>
          </w:p>
        </w:tc>
        <w:tc>
          <w:tcPr>
            <w:tcW w:w="856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36,4</w:t>
            </w:r>
          </w:p>
        </w:tc>
        <w:tc>
          <w:tcPr>
            <w:tcW w:w="1043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36,4</w:t>
            </w:r>
          </w:p>
        </w:tc>
        <w:tc>
          <w:tcPr>
            <w:tcW w:w="969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36,4</w:t>
            </w:r>
          </w:p>
        </w:tc>
        <w:tc>
          <w:tcPr>
            <w:tcW w:w="880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36,4</w:t>
            </w:r>
          </w:p>
        </w:tc>
        <w:tc>
          <w:tcPr>
            <w:tcW w:w="976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36,4</w:t>
            </w:r>
          </w:p>
        </w:tc>
        <w:tc>
          <w:tcPr>
            <w:tcW w:w="980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36,4</w:t>
            </w:r>
          </w:p>
        </w:tc>
        <w:tc>
          <w:tcPr>
            <w:tcW w:w="1009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36,4</w:t>
            </w:r>
          </w:p>
        </w:tc>
        <w:tc>
          <w:tcPr>
            <w:tcW w:w="987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36,4</w:t>
            </w:r>
          </w:p>
        </w:tc>
        <w:tc>
          <w:tcPr>
            <w:tcW w:w="894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36,4</w:t>
            </w:r>
          </w:p>
        </w:tc>
        <w:tc>
          <w:tcPr>
            <w:tcW w:w="850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36,4</w:t>
            </w:r>
          </w:p>
        </w:tc>
      </w:tr>
      <w:tr w:rsidR="002B325D" w:rsidRPr="00EF23F5" w:rsidTr="00C62050">
        <w:trPr>
          <w:gridAfter w:val="1"/>
          <w:wAfter w:w="271" w:type="dxa"/>
          <w:jc w:val="center"/>
        </w:trPr>
        <w:tc>
          <w:tcPr>
            <w:tcW w:w="487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14</w:t>
            </w:r>
          </w:p>
        </w:tc>
        <w:tc>
          <w:tcPr>
            <w:tcW w:w="2644" w:type="dxa"/>
          </w:tcPr>
          <w:p w:rsidR="002B325D" w:rsidRPr="00EF23F5" w:rsidRDefault="002B325D" w:rsidP="00ED540D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Подростковая заболеваемость туберкулезом</w:t>
            </w:r>
          </w:p>
        </w:tc>
        <w:tc>
          <w:tcPr>
            <w:tcW w:w="1393" w:type="dxa"/>
          </w:tcPr>
          <w:p w:rsidR="002B325D" w:rsidRPr="00EF23F5" w:rsidRDefault="002B325D" w:rsidP="00ED540D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случаев на 100 тыс. подросткового населения</w:t>
            </w:r>
          </w:p>
        </w:tc>
        <w:tc>
          <w:tcPr>
            <w:tcW w:w="813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141,5</w:t>
            </w:r>
          </w:p>
        </w:tc>
        <w:tc>
          <w:tcPr>
            <w:tcW w:w="909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141,5</w:t>
            </w:r>
          </w:p>
        </w:tc>
        <w:tc>
          <w:tcPr>
            <w:tcW w:w="856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141,5</w:t>
            </w:r>
          </w:p>
        </w:tc>
        <w:tc>
          <w:tcPr>
            <w:tcW w:w="1043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141,5</w:t>
            </w:r>
          </w:p>
        </w:tc>
        <w:tc>
          <w:tcPr>
            <w:tcW w:w="969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141,5</w:t>
            </w:r>
          </w:p>
        </w:tc>
        <w:tc>
          <w:tcPr>
            <w:tcW w:w="880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141,5</w:t>
            </w:r>
          </w:p>
        </w:tc>
        <w:tc>
          <w:tcPr>
            <w:tcW w:w="976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141,5</w:t>
            </w:r>
          </w:p>
        </w:tc>
        <w:tc>
          <w:tcPr>
            <w:tcW w:w="980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141,5</w:t>
            </w:r>
          </w:p>
        </w:tc>
        <w:tc>
          <w:tcPr>
            <w:tcW w:w="1009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141,5</w:t>
            </w:r>
          </w:p>
        </w:tc>
        <w:tc>
          <w:tcPr>
            <w:tcW w:w="987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141,5</w:t>
            </w:r>
          </w:p>
        </w:tc>
        <w:tc>
          <w:tcPr>
            <w:tcW w:w="894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141,5</w:t>
            </w:r>
          </w:p>
        </w:tc>
        <w:tc>
          <w:tcPr>
            <w:tcW w:w="850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141,5</w:t>
            </w:r>
          </w:p>
        </w:tc>
      </w:tr>
      <w:tr w:rsidR="002B325D" w:rsidRPr="00EF23F5" w:rsidTr="00C62050">
        <w:trPr>
          <w:gridAfter w:val="1"/>
          <w:wAfter w:w="271" w:type="dxa"/>
          <w:jc w:val="center"/>
        </w:trPr>
        <w:tc>
          <w:tcPr>
            <w:tcW w:w="487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2644" w:type="dxa"/>
          </w:tcPr>
          <w:p w:rsidR="002B325D" w:rsidRPr="00EF23F5" w:rsidRDefault="002B325D" w:rsidP="00ED540D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Эффективность лечения больных с множественной лекарственной устойчивостью и широкой лекарственной устойчивостью туберкулезом</w:t>
            </w:r>
          </w:p>
        </w:tc>
        <w:tc>
          <w:tcPr>
            <w:tcW w:w="1393" w:type="dxa"/>
          </w:tcPr>
          <w:p w:rsidR="002B325D" w:rsidRPr="00EF23F5" w:rsidRDefault="002B325D" w:rsidP="00ED540D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процентов</w:t>
            </w:r>
          </w:p>
        </w:tc>
        <w:tc>
          <w:tcPr>
            <w:tcW w:w="813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75</w:t>
            </w:r>
          </w:p>
        </w:tc>
        <w:tc>
          <w:tcPr>
            <w:tcW w:w="909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75</w:t>
            </w:r>
          </w:p>
        </w:tc>
        <w:tc>
          <w:tcPr>
            <w:tcW w:w="856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75</w:t>
            </w:r>
          </w:p>
        </w:tc>
        <w:tc>
          <w:tcPr>
            <w:tcW w:w="1043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75</w:t>
            </w:r>
          </w:p>
        </w:tc>
        <w:tc>
          <w:tcPr>
            <w:tcW w:w="969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75</w:t>
            </w:r>
          </w:p>
        </w:tc>
        <w:tc>
          <w:tcPr>
            <w:tcW w:w="880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75</w:t>
            </w:r>
          </w:p>
        </w:tc>
        <w:tc>
          <w:tcPr>
            <w:tcW w:w="976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75</w:t>
            </w:r>
          </w:p>
        </w:tc>
        <w:tc>
          <w:tcPr>
            <w:tcW w:w="980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75</w:t>
            </w:r>
          </w:p>
        </w:tc>
        <w:tc>
          <w:tcPr>
            <w:tcW w:w="1009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75</w:t>
            </w:r>
          </w:p>
        </w:tc>
        <w:tc>
          <w:tcPr>
            <w:tcW w:w="987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75</w:t>
            </w:r>
          </w:p>
        </w:tc>
        <w:tc>
          <w:tcPr>
            <w:tcW w:w="894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75</w:t>
            </w:r>
          </w:p>
        </w:tc>
        <w:tc>
          <w:tcPr>
            <w:tcW w:w="850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75</w:t>
            </w:r>
          </w:p>
        </w:tc>
      </w:tr>
      <w:tr w:rsidR="002B325D" w:rsidRPr="00EF23F5" w:rsidTr="00C62050">
        <w:trPr>
          <w:jc w:val="center"/>
        </w:trPr>
        <w:tc>
          <w:tcPr>
            <w:tcW w:w="487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16</w:t>
            </w:r>
          </w:p>
        </w:tc>
        <w:tc>
          <w:tcPr>
            <w:tcW w:w="2644" w:type="dxa"/>
          </w:tcPr>
          <w:p w:rsidR="002B325D" w:rsidRPr="00EF23F5" w:rsidRDefault="002B325D" w:rsidP="008C05B1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 xml:space="preserve">Доля </w:t>
            </w:r>
            <w:r w:rsidR="008C05B1" w:rsidRPr="00EF23F5">
              <w:rPr>
                <w:rFonts w:ascii="Times New Roman" w:hAnsi="Times New Roman"/>
                <w:color w:val="000000" w:themeColor="text1"/>
              </w:rPr>
              <w:t xml:space="preserve">пролеченных </w:t>
            </w:r>
            <w:r w:rsidRPr="00EF23F5">
              <w:rPr>
                <w:rFonts w:ascii="Times New Roman" w:hAnsi="Times New Roman"/>
                <w:color w:val="000000" w:themeColor="text1"/>
              </w:rPr>
              <w:t xml:space="preserve">больных </w:t>
            </w:r>
            <w:r w:rsidR="00614C44">
              <w:rPr>
                <w:rFonts w:ascii="Times New Roman" w:hAnsi="Times New Roman"/>
                <w:color w:val="000000" w:themeColor="text1"/>
              </w:rPr>
              <w:t xml:space="preserve">с </w:t>
            </w:r>
            <w:r w:rsidRPr="00EF23F5">
              <w:rPr>
                <w:rFonts w:ascii="Times New Roman" w:hAnsi="Times New Roman"/>
                <w:color w:val="000000" w:themeColor="text1"/>
              </w:rPr>
              <w:t>вирусными гепатитами</w:t>
            </w:r>
          </w:p>
        </w:tc>
        <w:tc>
          <w:tcPr>
            <w:tcW w:w="1393" w:type="dxa"/>
          </w:tcPr>
          <w:p w:rsidR="002B325D" w:rsidRPr="00EF23F5" w:rsidRDefault="002B325D" w:rsidP="00ED540D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процентов</w:t>
            </w:r>
          </w:p>
        </w:tc>
        <w:tc>
          <w:tcPr>
            <w:tcW w:w="813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96</w:t>
            </w:r>
          </w:p>
        </w:tc>
        <w:tc>
          <w:tcPr>
            <w:tcW w:w="909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96</w:t>
            </w:r>
          </w:p>
        </w:tc>
        <w:tc>
          <w:tcPr>
            <w:tcW w:w="856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96</w:t>
            </w:r>
          </w:p>
        </w:tc>
        <w:tc>
          <w:tcPr>
            <w:tcW w:w="1043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96</w:t>
            </w:r>
          </w:p>
        </w:tc>
        <w:tc>
          <w:tcPr>
            <w:tcW w:w="969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96</w:t>
            </w:r>
          </w:p>
        </w:tc>
        <w:tc>
          <w:tcPr>
            <w:tcW w:w="880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96</w:t>
            </w:r>
          </w:p>
        </w:tc>
        <w:tc>
          <w:tcPr>
            <w:tcW w:w="976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96</w:t>
            </w:r>
          </w:p>
        </w:tc>
        <w:tc>
          <w:tcPr>
            <w:tcW w:w="980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96</w:t>
            </w:r>
          </w:p>
        </w:tc>
        <w:tc>
          <w:tcPr>
            <w:tcW w:w="1009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96</w:t>
            </w:r>
          </w:p>
        </w:tc>
        <w:tc>
          <w:tcPr>
            <w:tcW w:w="987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96</w:t>
            </w:r>
          </w:p>
        </w:tc>
        <w:tc>
          <w:tcPr>
            <w:tcW w:w="894" w:type="dxa"/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96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B325D" w:rsidRPr="00EF23F5" w:rsidRDefault="002B325D" w:rsidP="00ED540D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96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B325D" w:rsidRPr="00EF23F5" w:rsidRDefault="002B325D" w:rsidP="0008334C">
            <w:pPr>
              <w:rPr>
                <w:rFonts w:ascii="Times New Roman" w:hAnsi="Times New Roman"/>
                <w:color w:val="000000" w:themeColor="text1"/>
              </w:rPr>
            </w:pPr>
            <w:r w:rsidRPr="00EF23F5">
              <w:rPr>
                <w:rFonts w:ascii="Times New Roman" w:hAnsi="Times New Roman"/>
                <w:color w:val="000000" w:themeColor="text1"/>
              </w:rPr>
              <w:t>»;</w:t>
            </w:r>
          </w:p>
        </w:tc>
      </w:tr>
    </w:tbl>
    <w:p w:rsidR="00E631B1" w:rsidRPr="005C33D5" w:rsidRDefault="00E631B1" w:rsidP="005C33D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42705" w:rsidRDefault="00A426CA" w:rsidP="000833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42705" w:rsidRPr="00B05AC7">
        <w:rPr>
          <w:rFonts w:ascii="Times New Roman" w:hAnsi="Times New Roman"/>
          <w:sz w:val="28"/>
          <w:szCs w:val="28"/>
        </w:rPr>
        <w:t xml:space="preserve">) приложение № </w:t>
      </w:r>
      <w:r w:rsidR="00760D3D">
        <w:rPr>
          <w:rFonts w:ascii="Times New Roman" w:hAnsi="Times New Roman"/>
          <w:sz w:val="28"/>
          <w:szCs w:val="28"/>
        </w:rPr>
        <w:t>4</w:t>
      </w:r>
      <w:r w:rsidR="00842705" w:rsidRPr="00B05AC7">
        <w:rPr>
          <w:rFonts w:ascii="Times New Roman" w:hAnsi="Times New Roman"/>
          <w:sz w:val="28"/>
          <w:szCs w:val="28"/>
        </w:rPr>
        <w:t xml:space="preserve"> к Программе изложить в следующей редакции:</w:t>
      </w:r>
    </w:p>
    <w:p w:rsidR="00842705" w:rsidRDefault="00842705" w:rsidP="00E54B79">
      <w:pPr>
        <w:spacing w:after="0" w:line="240" w:lineRule="auto"/>
      </w:pPr>
    </w:p>
    <w:p w:rsidR="00842705" w:rsidRDefault="00842705" w:rsidP="00E54B79">
      <w:pPr>
        <w:spacing w:after="0" w:line="240" w:lineRule="auto"/>
      </w:pPr>
    </w:p>
    <w:p w:rsidR="0008334C" w:rsidRDefault="0008334C" w:rsidP="00311870">
      <w:pPr>
        <w:pStyle w:val="a5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sectPr w:rsidR="0008334C" w:rsidSect="007014B6">
          <w:pgSz w:w="16838" w:h="11906" w:orient="landscape" w:code="9"/>
          <w:pgMar w:top="1134" w:right="567" w:bottom="1701" w:left="567" w:header="709" w:footer="709" w:gutter="0"/>
          <w:cols w:space="708"/>
          <w:docGrid w:linePitch="360"/>
        </w:sectPr>
      </w:pPr>
    </w:p>
    <w:p w:rsidR="008B25E2" w:rsidRDefault="008B25E2" w:rsidP="008B25E2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«Приложение № 4</w:t>
      </w:r>
    </w:p>
    <w:p w:rsidR="008B25E2" w:rsidRDefault="008B25E2" w:rsidP="008B25E2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6471F6">
        <w:rPr>
          <w:rFonts w:ascii="Times New Roman" w:hAnsi="Times New Roman"/>
          <w:sz w:val="28"/>
          <w:szCs w:val="28"/>
        </w:rPr>
        <w:t>государственной программ</w:t>
      </w:r>
      <w:r>
        <w:rPr>
          <w:rFonts w:ascii="Times New Roman" w:hAnsi="Times New Roman"/>
          <w:sz w:val="28"/>
          <w:szCs w:val="28"/>
        </w:rPr>
        <w:t>е</w:t>
      </w:r>
      <w:r w:rsidRPr="006471F6">
        <w:rPr>
          <w:rFonts w:ascii="Times New Roman" w:hAnsi="Times New Roman"/>
          <w:sz w:val="28"/>
          <w:szCs w:val="28"/>
        </w:rPr>
        <w:t xml:space="preserve"> </w:t>
      </w:r>
    </w:p>
    <w:p w:rsidR="008B25E2" w:rsidRDefault="008B25E2" w:rsidP="008B25E2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6471F6">
        <w:rPr>
          <w:rFonts w:ascii="Times New Roman" w:hAnsi="Times New Roman"/>
          <w:sz w:val="28"/>
          <w:szCs w:val="28"/>
        </w:rPr>
        <w:t>Республики Тыва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6471F6">
        <w:rPr>
          <w:rFonts w:ascii="Times New Roman" w:hAnsi="Times New Roman"/>
          <w:sz w:val="28"/>
          <w:szCs w:val="28"/>
        </w:rPr>
        <w:t xml:space="preserve">Развитие </w:t>
      </w:r>
    </w:p>
    <w:p w:rsidR="008B25E2" w:rsidRPr="006471F6" w:rsidRDefault="008B25E2" w:rsidP="008B25E2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6471F6">
        <w:rPr>
          <w:rFonts w:ascii="Times New Roman" w:hAnsi="Times New Roman"/>
          <w:sz w:val="28"/>
          <w:szCs w:val="28"/>
        </w:rPr>
        <w:t>здравоохранения Республики Тыва</w:t>
      </w:r>
      <w:r>
        <w:rPr>
          <w:rFonts w:ascii="Times New Roman" w:hAnsi="Times New Roman"/>
          <w:sz w:val="28"/>
          <w:szCs w:val="28"/>
        </w:rPr>
        <w:t>»</w:t>
      </w:r>
    </w:p>
    <w:p w:rsidR="008B25E2" w:rsidRDefault="008B25E2" w:rsidP="000833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25E2" w:rsidRDefault="008B25E2" w:rsidP="000833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1870" w:rsidRPr="0008334C" w:rsidRDefault="00311870" w:rsidP="000833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334C">
        <w:rPr>
          <w:rFonts w:ascii="Times New Roman" w:hAnsi="Times New Roman"/>
          <w:sz w:val="28"/>
          <w:szCs w:val="28"/>
        </w:rPr>
        <w:t>РЕСУРСНОЕ ОБЕСПЕЧЕНИЕ</w:t>
      </w:r>
    </w:p>
    <w:p w:rsidR="00311870" w:rsidRPr="0008334C" w:rsidRDefault="00311870" w:rsidP="000833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334C">
        <w:rPr>
          <w:rFonts w:ascii="Times New Roman" w:hAnsi="Times New Roman"/>
          <w:sz w:val="28"/>
          <w:szCs w:val="28"/>
        </w:rPr>
        <w:t>государственной программы Республики Тыва</w:t>
      </w:r>
    </w:p>
    <w:p w:rsidR="00311870" w:rsidRPr="0008334C" w:rsidRDefault="00990853" w:rsidP="000833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334C">
        <w:rPr>
          <w:rFonts w:ascii="Times New Roman" w:hAnsi="Times New Roman"/>
          <w:sz w:val="28"/>
          <w:szCs w:val="28"/>
        </w:rPr>
        <w:t>«</w:t>
      </w:r>
      <w:r w:rsidR="00311870" w:rsidRPr="0008334C">
        <w:rPr>
          <w:rFonts w:ascii="Times New Roman" w:hAnsi="Times New Roman"/>
          <w:sz w:val="28"/>
          <w:szCs w:val="28"/>
        </w:rPr>
        <w:t>Развитие здравоохранения Республики Тыва</w:t>
      </w:r>
      <w:r w:rsidRPr="0008334C">
        <w:rPr>
          <w:rFonts w:ascii="Times New Roman" w:hAnsi="Times New Roman"/>
          <w:sz w:val="28"/>
          <w:szCs w:val="28"/>
        </w:rPr>
        <w:t>»</w:t>
      </w:r>
    </w:p>
    <w:p w:rsidR="00267BA5" w:rsidRPr="0008334C" w:rsidRDefault="00267BA5" w:rsidP="000833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61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16"/>
        <w:gridCol w:w="709"/>
        <w:gridCol w:w="1386"/>
        <w:gridCol w:w="1331"/>
        <w:gridCol w:w="1418"/>
        <w:gridCol w:w="1417"/>
        <w:gridCol w:w="1417"/>
        <w:gridCol w:w="1418"/>
        <w:gridCol w:w="1417"/>
        <w:gridCol w:w="1587"/>
      </w:tblGrid>
      <w:tr w:rsidR="0008334C" w:rsidRPr="00686D4F" w:rsidTr="00686D4F">
        <w:trPr>
          <w:trHeight w:val="20"/>
          <w:jc w:val="center"/>
        </w:trPr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Наименование государственной программы, структурного элемента / источник 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ГРБС</w:t>
            </w:r>
          </w:p>
        </w:tc>
        <w:tc>
          <w:tcPr>
            <w:tcW w:w="113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Объемы финансового обеспечения по годам реализации, тыс. рублей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2030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686D4F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в</w:t>
            </w:r>
            <w:r w:rsidR="00CB74CD" w:rsidRPr="00686D4F">
              <w:rPr>
                <w:rFonts w:ascii="Times New Roman" w:hAnsi="Times New Roman"/>
                <w:color w:val="000000" w:themeColor="text1"/>
                <w:lang w:eastAsia="ru-RU"/>
              </w:rPr>
              <w:t>сего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Государственная программа (всего),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18 145 808,56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17 528 279,08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20 287 879,43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19 036 765,87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19 798 236,51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20 590 165,97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21 413 772,61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136 800 908,04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FA2972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1 581 822,70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1 356 171,60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2 995 977,60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725 827,65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754 860,76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785 055,19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816 457,40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9 016 172,89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16 563 985,86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16 172 107,48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17 291 901,83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18 310 938,22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19 043 375,75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19 805 110,78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20 597 315,21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127 784 735,14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FA2972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6 449 533,93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5 352 011,10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5 744 170,30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8 258 139,27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8 588 464,85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8 932 003,44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9 289 283,58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52 613 606,47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74CD" w:rsidRPr="00686D4F" w:rsidRDefault="008C05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Бюджет Т</w:t>
            </w:r>
            <w:r w:rsidR="00CB74CD" w:rsidRPr="00686D4F">
              <w:rPr>
                <w:rFonts w:ascii="Times New Roman" w:hAnsi="Times New Roman"/>
                <w:color w:val="000000" w:themeColor="text1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10 114 451,93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10 820 096,38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11 547 731,53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10 052 798,95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10 454 910,91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10 873 107,34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11 308 031,64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75 171 128,67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Объем налоговых расходов Республики Тыва (справочно)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</w:tbl>
    <w:p w:rsidR="006256B0" w:rsidRDefault="006256B0"/>
    <w:p w:rsidR="006256B0" w:rsidRDefault="006256B0"/>
    <w:p w:rsidR="00B264E3" w:rsidRDefault="00B264E3"/>
    <w:tbl>
      <w:tblPr>
        <w:tblW w:w="15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16"/>
        <w:gridCol w:w="709"/>
        <w:gridCol w:w="1386"/>
        <w:gridCol w:w="1331"/>
        <w:gridCol w:w="1418"/>
        <w:gridCol w:w="1417"/>
        <w:gridCol w:w="1417"/>
        <w:gridCol w:w="1418"/>
        <w:gridCol w:w="1417"/>
        <w:gridCol w:w="1587"/>
      </w:tblGrid>
      <w:tr w:rsidR="006256B0" w:rsidRPr="00686D4F" w:rsidTr="006256B0">
        <w:trPr>
          <w:trHeight w:val="20"/>
          <w:tblHeader/>
          <w:jc w:val="center"/>
        </w:trPr>
        <w:tc>
          <w:tcPr>
            <w:tcW w:w="3516" w:type="dxa"/>
            <w:shd w:val="clear" w:color="000000" w:fill="FFFFFF"/>
            <w:hideMark/>
          </w:tcPr>
          <w:p w:rsidR="006256B0" w:rsidRPr="00686D4F" w:rsidRDefault="006256B0" w:rsidP="006256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256B0" w:rsidRPr="00686D4F" w:rsidRDefault="006256B0" w:rsidP="006256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256B0" w:rsidRPr="00686D4F" w:rsidRDefault="006256B0" w:rsidP="006256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256B0" w:rsidRPr="00686D4F" w:rsidRDefault="006256B0" w:rsidP="006256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256B0" w:rsidRPr="00686D4F" w:rsidRDefault="006256B0" w:rsidP="006256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256B0" w:rsidRPr="00686D4F" w:rsidRDefault="006256B0" w:rsidP="006256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256B0" w:rsidRPr="00686D4F" w:rsidRDefault="006256B0" w:rsidP="006256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256B0" w:rsidRPr="00686D4F" w:rsidRDefault="006256B0" w:rsidP="006256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256B0" w:rsidRPr="00686D4F" w:rsidRDefault="006256B0" w:rsidP="006256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256B0" w:rsidRPr="00686D4F" w:rsidRDefault="006256B0" w:rsidP="006256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10</w:t>
            </w:r>
          </w:p>
        </w:tc>
      </w:tr>
      <w:tr w:rsidR="0008334C" w:rsidRPr="00686D4F" w:rsidTr="00686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 xml:space="preserve">Подпрограмма 1 </w:t>
            </w:r>
            <w:r w:rsidR="00990853" w:rsidRPr="00686D4F">
              <w:rPr>
                <w:rFonts w:ascii="Times New Roman" w:hAnsi="Times New Roman"/>
                <w:color w:val="000000" w:themeColor="text1"/>
                <w:lang w:eastAsia="ru-RU"/>
              </w:rPr>
              <w:t>«</w:t>
            </w: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  <w:r w:rsidR="00990853" w:rsidRPr="00686D4F">
              <w:rPr>
                <w:rFonts w:ascii="Times New Roman" w:hAnsi="Times New Roman"/>
                <w:color w:val="000000" w:themeColor="text1"/>
                <w:lang w:eastAsia="ru-RU"/>
              </w:rPr>
              <w:t>»</w:t>
            </w: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, 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13 826 710,21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13 003 803,75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15 616 204,93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13 961 850,38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14 520 324,40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15 101 137,37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15 705 182,87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101 735 213,90</w:t>
            </w:r>
          </w:p>
        </w:tc>
      </w:tr>
      <w:tr w:rsidR="0008334C" w:rsidRPr="00686D4F" w:rsidTr="00686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5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 xml:space="preserve">Национальный проект </w:t>
            </w:r>
            <w:r w:rsidR="00990853" w:rsidRPr="00686D4F">
              <w:rPr>
                <w:rFonts w:ascii="Times New Roman" w:hAnsi="Times New Roman"/>
                <w:color w:val="000000" w:themeColor="text1"/>
                <w:lang w:eastAsia="ru-RU"/>
              </w:rPr>
              <w:t>«</w:t>
            </w: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Здравоохранение</w:t>
            </w:r>
            <w:r w:rsidR="00990853" w:rsidRPr="00686D4F">
              <w:rPr>
                <w:rFonts w:ascii="Times New Roman" w:hAnsi="Times New Roman"/>
                <w:color w:val="000000" w:themeColor="text1"/>
                <w:lang w:eastAsia="ru-RU"/>
              </w:rPr>
              <w:t>»</w:t>
            </w:r>
          </w:p>
        </w:tc>
      </w:tr>
      <w:tr w:rsidR="0008334C" w:rsidRPr="00686D4F" w:rsidTr="00686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1 428 157,10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1 163 373,70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2 936 177,60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587 952,51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611 470,61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635 929,43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661 366,61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8 024 427,55</w:t>
            </w:r>
          </w:p>
        </w:tc>
      </w:tr>
      <w:tr w:rsidR="0008334C" w:rsidRPr="00686D4F" w:rsidTr="00686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12 398 553,11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11 840 430,05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12 680 027,33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13 373 897,87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13 908 853,79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14 465 207,94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15 043 816,26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93 710 786,35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FA2972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2 506 715,86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1 255 833,50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1 380 819,50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3 549 796,98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3 691 788,86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3 839 460,42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3 993 038,83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20 217 453,96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B264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Бюджет Т</w:t>
            </w:r>
            <w:r w:rsidR="00CB74CD" w:rsidRPr="00686D4F">
              <w:rPr>
                <w:rFonts w:ascii="Times New Roman" w:hAnsi="Times New Roman"/>
                <w:color w:val="000000" w:themeColor="text1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9 891 837,25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10 584 596,55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11 299 207,83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9 824 100,89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10 217 064,93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10 625 747,52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11 050 777,42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73 493 332,39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1.1. Проведение диспансеризации определенных групп взрослого населения Республики Тыва, всего, в том числе: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554 090,93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628 304,24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661 879,93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471 517,52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490 378,23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509 993,35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530 393,09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3 846 557,29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554 090,93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628 304,24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661 879,93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471 517,52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490 378,23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509 993,35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530 393,09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3 846 557,29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B264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Бюджет Т</w:t>
            </w:r>
            <w:r w:rsidR="00CB74CD" w:rsidRPr="00686D4F">
              <w:rPr>
                <w:rFonts w:ascii="Times New Roman" w:hAnsi="Times New Roman"/>
                <w:color w:val="000000" w:themeColor="text1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554 090,93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628 304,24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661 879,93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471 517,52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490 378,23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509 993,35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530 393,09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3 846 557,29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1.2. Проведение диспансеризации населения Республики Тыва (для детей), всего, в том числе: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54 937,99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87 135,51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95 620,93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67 671,22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70 378,07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73 193,19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76 120,92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525 057,83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54 937,99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87 135,51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95 620,93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67 671,22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70 378,07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73 193,19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76 120,92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525 057,83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B264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Бюджет Т</w:t>
            </w:r>
            <w:r w:rsidR="00CB74CD" w:rsidRPr="00686D4F">
              <w:rPr>
                <w:rFonts w:ascii="Times New Roman" w:hAnsi="Times New Roman"/>
                <w:color w:val="000000" w:themeColor="text1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54 937,99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87 135,51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95 620,93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67 671,22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70 378,07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73 193,19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76 120,92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525 057,83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1.3. Проведение осмотров в Центре здоровья (для взрослых), всего, в том числе: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25 261,13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26 271,57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27 322,44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14 589,02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15 172,58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15 779,48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16 410,66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140 806,87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25 261,13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26 271,57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27 322,44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14 589,02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15 172,58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15 779,48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16 410,66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140 806,87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B264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Бюджет Т</w:t>
            </w:r>
            <w:r w:rsidR="00CB74CD" w:rsidRPr="00686D4F">
              <w:rPr>
                <w:rFonts w:ascii="Times New Roman" w:hAnsi="Times New Roman"/>
                <w:color w:val="000000" w:themeColor="text1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25 261,13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26 271,57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27 322,44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14 589,02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15 172,58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15 779,48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16 410,66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140 806,87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1.4. Проведение осмотров в Центре здоровья (для детей), всего, в том числе: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13 121,76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13 646,63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14 192,50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5 651,15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5 877,20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6 112,29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6 356,78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64 958,30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</w:tbl>
    <w:p w:rsidR="00B264E3" w:rsidRDefault="00B264E3"/>
    <w:p w:rsidR="00B264E3" w:rsidRDefault="00B264E3" w:rsidP="00B264E3">
      <w:pPr>
        <w:spacing w:after="0" w:line="240" w:lineRule="auto"/>
      </w:pPr>
    </w:p>
    <w:tbl>
      <w:tblPr>
        <w:tblW w:w="15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16"/>
        <w:gridCol w:w="709"/>
        <w:gridCol w:w="1386"/>
        <w:gridCol w:w="1331"/>
        <w:gridCol w:w="1418"/>
        <w:gridCol w:w="1417"/>
        <w:gridCol w:w="1417"/>
        <w:gridCol w:w="1418"/>
        <w:gridCol w:w="1417"/>
        <w:gridCol w:w="1587"/>
      </w:tblGrid>
      <w:tr w:rsidR="00B264E3" w:rsidRPr="00686D4F" w:rsidTr="00B3096D">
        <w:trPr>
          <w:trHeight w:val="20"/>
          <w:tblHeader/>
          <w:jc w:val="center"/>
        </w:trPr>
        <w:tc>
          <w:tcPr>
            <w:tcW w:w="3516" w:type="dxa"/>
            <w:shd w:val="clear" w:color="000000" w:fill="FFFFFF"/>
            <w:hideMark/>
          </w:tcPr>
          <w:p w:rsidR="00B264E3" w:rsidRPr="00686D4F" w:rsidRDefault="00B264E3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264E3" w:rsidRPr="00686D4F" w:rsidRDefault="00B264E3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B264E3" w:rsidRPr="00686D4F" w:rsidRDefault="00B264E3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B264E3" w:rsidRPr="00686D4F" w:rsidRDefault="00B264E3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264E3" w:rsidRPr="00686D4F" w:rsidRDefault="00B264E3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264E3" w:rsidRPr="00686D4F" w:rsidRDefault="00B264E3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264E3" w:rsidRPr="00686D4F" w:rsidRDefault="00B264E3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264E3" w:rsidRPr="00686D4F" w:rsidRDefault="00B264E3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264E3" w:rsidRPr="00686D4F" w:rsidRDefault="00B264E3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B264E3" w:rsidRPr="00686D4F" w:rsidRDefault="00B264E3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13 121,76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13 646,63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14 192,50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5 651,15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5 877,20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6 112,29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6 356,78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64 958,30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B264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Бюджет Т</w:t>
            </w:r>
            <w:r w:rsidR="00CB74CD" w:rsidRPr="00686D4F">
              <w:rPr>
                <w:rFonts w:ascii="Times New Roman" w:hAnsi="Times New Roman"/>
                <w:color w:val="000000" w:themeColor="text1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13 121,76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13 646,63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14 192,50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5 651,15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5 877,20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6 112,29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6 356,78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64 958,30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1.5. Проведение профилактических медицинских осмотров (для взрослых), всего, в том числе: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148 655,37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158 361,54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167 785,14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245 168,66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254 975,40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265 174,42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275 781,40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1 515 901,92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148 655,37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158 361,54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167 785,14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245 168,66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254 975,40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265 174,42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275 781,40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1 515 901,92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B264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Бюджет Т</w:t>
            </w:r>
            <w:r w:rsidR="00CB74CD" w:rsidRPr="00686D4F">
              <w:rPr>
                <w:rFonts w:ascii="Times New Roman" w:hAnsi="Times New Roman"/>
                <w:color w:val="000000" w:themeColor="text1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148 655,37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158 361,54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167 785,14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245 168,66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254 975,40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265 174,42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275 781,40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1 515 901,92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1.6. Проведение профилактических медицинских осмотров (для детей), всего, в том числе: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251 085,20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266 128,61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281 668,71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108 391,50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112 727,16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117 236,25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121 925,70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1 259 163,14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251 085,20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266 128,61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281 668,71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108 391,50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112 727,16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117 236,25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121 925,70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1 259 163,14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B264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Бюджет Т</w:t>
            </w:r>
            <w:r w:rsidR="00CB74CD" w:rsidRPr="00686D4F">
              <w:rPr>
                <w:rFonts w:ascii="Times New Roman" w:hAnsi="Times New Roman"/>
                <w:color w:val="000000" w:themeColor="text1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251 085,20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266 128,61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281 668,71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108 391,50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112 727,16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117 236,25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121 925,70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1 259 163,14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1.7. Оказание неотложной медицинской помощи, всего, в том числе: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258 768,80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274 796,83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290 948,61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269 823,81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280 616,77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291 841,44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303 515,09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1 970 311,35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258 768,80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274 796,83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290 948,61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269 823,81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280 616,77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291 841,44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303 515,09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1 970 311,35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56701A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Бюджет Т</w:t>
            </w:r>
            <w:r w:rsidR="00CB74CD" w:rsidRPr="00686D4F">
              <w:rPr>
                <w:rFonts w:ascii="Times New Roman" w:hAnsi="Times New Roman"/>
                <w:color w:val="000000" w:themeColor="text1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258 768,80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274 796,83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290 948,61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269 823,81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280 616,77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291 841,44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303 515,09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1 970 311,35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1.8. Оказание медицинской помощи в амбулаторно-поликлиническом звене (обращение), всего, в том числе: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1 916 466,80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1 950 861,63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2 065 554,66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2 003 568,86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2 083 711,62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2 167 060,08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2 253 742,49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14 440 966,14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1 916 466,80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1 950 861,63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2 065 554,66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2 003 568,86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2 083 711,62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2 167 060,08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2 253 742,49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14 440 966,14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56701A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Бюджет Т</w:t>
            </w:r>
            <w:r w:rsidR="00CB74CD" w:rsidRPr="00686D4F">
              <w:rPr>
                <w:rFonts w:ascii="Times New Roman" w:hAnsi="Times New Roman"/>
                <w:color w:val="000000" w:themeColor="text1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1 916 466,80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1 950 861,63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2 065 554,66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2 003 568,86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2 083 711,62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2 167 060,08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2 253 742,49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14 440 966,14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 xml:space="preserve">1.9. Развитие первичной медико-санитарной помощи, всего, в том </w:t>
            </w: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числе: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767 635,07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831 469,60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881 088,37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686 875,34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714 350,35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742 924,37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772 641,34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5 396 984,45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767 635,07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831 469,60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881 088,37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686 875,34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714 350,35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742 924,37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772 641,34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5 396 984,45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56701A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Бюджет Т</w:t>
            </w:r>
            <w:r w:rsidR="00CB74CD" w:rsidRPr="00686D4F">
              <w:rPr>
                <w:rFonts w:ascii="Times New Roman" w:hAnsi="Times New Roman"/>
                <w:color w:val="000000" w:themeColor="text1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767 635,07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831 469,60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881 088,37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686 875,34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714 350,35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742 924,37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772 641,34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5 396 984,45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1.10. Совершенствование медицинской эвакуации, всего, в том числе: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7 985,69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11 305,12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14 757,33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11 162,34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11 608,83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12 073,19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12 556,12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81 448,62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7 985,69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11 305,12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14 757,33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11 162,34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11 608,83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12 073,19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12 556,12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81 448,62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56701A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Бюджет Т</w:t>
            </w:r>
            <w:r w:rsidR="00CB74CD" w:rsidRPr="00686D4F">
              <w:rPr>
                <w:rFonts w:ascii="Times New Roman" w:hAnsi="Times New Roman"/>
                <w:color w:val="000000" w:themeColor="text1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7 985,69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11 305,12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14 757,33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11 162,34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11 608,83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12 073,19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12 556,12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81 448,62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1.11. Оказание скорой медицинской помощи, всего, в том числе: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599 743,25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634 450,29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669 350,25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608 554,20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632 896,37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658 212,22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684 540,71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4 487 747,29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599 743,25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634 450,29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669 350,25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608 554,20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632 896,37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658 212,22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684 540,71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4 487 747,29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56701A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Бюджет Т</w:t>
            </w:r>
            <w:r w:rsidR="00CB74CD" w:rsidRPr="00686D4F">
              <w:rPr>
                <w:rFonts w:ascii="Times New Roman" w:hAnsi="Times New Roman"/>
                <w:color w:val="000000" w:themeColor="text1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599 743,25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634 450,29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669 350,25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608 554,20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632 896,37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658 212,22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684 540,71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4 487 747,29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 xml:space="preserve">1.12. Оказание высокотехнологичной медицинской помощи по профилю </w:t>
            </w:r>
            <w:r w:rsidR="00990853" w:rsidRPr="00686D4F">
              <w:rPr>
                <w:rFonts w:ascii="Times New Roman" w:hAnsi="Times New Roman"/>
                <w:color w:val="000000" w:themeColor="text1"/>
                <w:lang w:eastAsia="ru-RU"/>
              </w:rPr>
              <w:t>«</w:t>
            </w: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Неонатология</w:t>
            </w:r>
            <w:r w:rsidR="00990853" w:rsidRPr="00686D4F">
              <w:rPr>
                <w:rFonts w:ascii="Times New Roman" w:hAnsi="Times New Roman"/>
                <w:color w:val="000000" w:themeColor="text1"/>
                <w:lang w:eastAsia="ru-RU"/>
              </w:rPr>
              <w:t>»</w:t>
            </w: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 xml:space="preserve"> в ГБУЗ Республики Тыва </w:t>
            </w:r>
            <w:r w:rsidR="00990853" w:rsidRPr="00686D4F">
              <w:rPr>
                <w:rFonts w:ascii="Times New Roman" w:hAnsi="Times New Roman"/>
                <w:color w:val="000000" w:themeColor="text1"/>
                <w:lang w:eastAsia="ru-RU"/>
              </w:rPr>
              <w:t>«</w:t>
            </w: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Перинатальный центр Республики Тыва</w:t>
            </w:r>
            <w:r w:rsidR="00990853" w:rsidRPr="00686D4F">
              <w:rPr>
                <w:rFonts w:ascii="Times New Roman" w:hAnsi="Times New Roman"/>
                <w:color w:val="000000" w:themeColor="text1"/>
                <w:lang w:eastAsia="ru-RU"/>
              </w:rPr>
              <w:t>»</w:t>
            </w: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, всего, в том числе: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66 960,09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71 960,09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76 960,09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60 488,22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62 907,75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65 424,06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68 041,02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472 741,32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66 960,09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71 960,09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76 960,09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60 488,22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62 907,75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65 424,06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68 041,02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472 741,32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56701A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Бюджет Т</w:t>
            </w:r>
            <w:r w:rsidR="00CB74CD" w:rsidRPr="00686D4F">
              <w:rPr>
                <w:rFonts w:ascii="Times New Roman" w:hAnsi="Times New Roman"/>
                <w:color w:val="000000" w:themeColor="text1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66 960,09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71 960,09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76 960,09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60 488,22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62 907,75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65 424,06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68 041,02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472 741,32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 xml:space="preserve">1.13. Оказание высокотехнологичной медицинской помощи по профилю </w:t>
            </w:r>
            <w:r w:rsidR="00990853" w:rsidRPr="00686D4F">
              <w:rPr>
                <w:rFonts w:ascii="Times New Roman" w:hAnsi="Times New Roman"/>
                <w:color w:val="000000" w:themeColor="text1"/>
                <w:lang w:eastAsia="ru-RU"/>
              </w:rPr>
              <w:t>«</w:t>
            </w: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Акушерство и гинекология</w:t>
            </w:r>
            <w:r w:rsidR="00990853" w:rsidRPr="00686D4F">
              <w:rPr>
                <w:rFonts w:ascii="Times New Roman" w:hAnsi="Times New Roman"/>
                <w:color w:val="000000" w:themeColor="text1"/>
                <w:lang w:eastAsia="ru-RU"/>
              </w:rPr>
              <w:t>»</w:t>
            </w: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 xml:space="preserve"> в ГБУЗ Республики Тыва </w:t>
            </w:r>
            <w:r w:rsidR="00990853" w:rsidRPr="00686D4F">
              <w:rPr>
                <w:rFonts w:ascii="Times New Roman" w:hAnsi="Times New Roman"/>
                <w:color w:val="000000" w:themeColor="text1"/>
                <w:lang w:eastAsia="ru-RU"/>
              </w:rPr>
              <w:t>«</w:t>
            </w: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Перинатальный центр Республики Тыва</w:t>
            </w:r>
            <w:r w:rsidR="00990853" w:rsidRPr="00686D4F">
              <w:rPr>
                <w:rFonts w:ascii="Times New Roman" w:hAnsi="Times New Roman"/>
                <w:color w:val="000000" w:themeColor="text1"/>
                <w:lang w:eastAsia="ru-RU"/>
              </w:rPr>
              <w:t>»</w:t>
            </w: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, всего, в том числе: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19 234,17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24 234,17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29 234,17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15 604,06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16 228,22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16 877,35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17 552,44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138 964,57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19 234,17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24 234,17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29 234,17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15 604,06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16 228,22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16 877,35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17 552,44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138 964,57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56701A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Бюджет Т</w:t>
            </w:r>
            <w:r w:rsidR="00CB74CD" w:rsidRPr="00686D4F">
              <w:rPr>
                <w:rFonts w:ascii="Times New Roman" w:hAnsi="Times New Roman"/>
                <w:color w:val="000000" w:themeColor="text1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19 234,17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24 234,17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29 234,17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15 604,06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16 228,22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16 877,35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17 552,44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138 964,57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1.14. Обеспечение проведения процедуры экстракорпорального оплодотворения, всего, в том числе: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34 791,98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35 604,00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36 387,30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44 109,63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45 874,01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47 708,97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49 617,33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294 093,23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34 791,98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35 604,00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36 387,30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44 109,63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45 874,01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47 708,97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49 617,33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294 093,23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56701A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Бюджет Т</w:t>
            </w:r>
            <w:r w:rsidR="00CB74CD" w:rsidRPr="00686D4F">
              <w:rPr>
                <w:rFonts w:ascii="Times New Roman" w:hAnsi="Times New Roman"/>
                <w:color w:val="000000" w:themeColor="text1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34 791,98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35 604,00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36 387,30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44 109,63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45 874,01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47 708,97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49 617,33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294 093,23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1.15. Высокотехнологичная медицинская помощь, всего, в том числе: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324 305,65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351 805,74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376 605,74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249 572,80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259 555,72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269 937,94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280 735,46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2 112 519,06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324 305,65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351 805,74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376 605,74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249 572,80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259 555,72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269 937,94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280 735,46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2 112 519,06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56701A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Бюджет Т</w:t>
            </w:r>
            <w:r w:rsidR="00CB74CD" w:rsidRPr="00686D4F">
              <w:rPr>
                <w:rFonts w:ascii="Times New Roman" w:hAnsi="Times New Roman"/>
                <w:color w:val="000000" w:themeColor="text1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324 305,65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351 805,74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376 605,74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249 572,80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259 555,72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269 937,94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280 735,46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2 112 519,06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1.16. Обеспечение питанием беременных женщин, кормящих матерей и детей до 3-х лет, всего, в том чис</w:t>
            </w: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ле: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22 281,00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22 812,24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23 724,73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24 673,72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25 660,67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119 152,36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22 281,00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22 812,24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23 724,73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24 673,72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25 660,67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119 152,36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A12F8F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22 281,00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22 812,24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23 724,73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24 673,72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25 660,67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119 152,36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56701A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Бюджет Т</w:t>
            </w:r>
            <w:r w:rsidR="00CB74CD" w:rsidRPr="00686D4F">
              <w:rPr>
                <w:rFonts w:ascii="Times New Roman" w:hAnsi="Times New Roman"/>
                <w:color w:val="000000" w:themeColor="text1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1.17. Обеспечение необходимыми лекарственными препаратами, всего, в том числе: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A12F8F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269 502,00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23 169,50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421 273,99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438 124,95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455 649,94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473 875,94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2 081 596,32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A12F8F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269 502,00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23 169,50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421 273,99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438 124,95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455 649,94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473 875,94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2 081 596,32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A12F8F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269 502,00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23 169,50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421 273,99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438 124,95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455 649,94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473 875,94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2 081 596,32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56701A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Бюджет Т</w:t>
            </w:r>
            <w:r w:rsidR="00CB74CD" w:rsidRPr="00686D4F">
              <w:rPr>
                <w:rFonts w:ascii="Times New Roman" w:hAnsi="Times New Roman"/>
                <w:color w:val="000000" w:themeColor="text1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1.18. Субсидии бюджетным учреждениям здравоохранения  по оказанию медицинской помощи в дневном стационаре, всего, в том числе: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1 072 364,42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1 097 551,42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1 151 522,61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1 062 428,32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1 104 925,45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1 149 122,47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1 195 087,37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7 833 002,07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</w:tbl>
    <w:p w:rsidR="007506F0" w:rsidRDefault="007506F0"/>
    <w:tbl>
      <w:tblPr>
        <w:tblW w:w="15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16"/>
        <w:gridCol w:w="709"/>
        <w:gridCol w:w="1386"/>
        <w:gridCol w:w="1331"/>
        <w:gridCol w:w="1418"/>
        <w:gridCol w:w="1417"/>
        <w:gridCol w:w="1417"/>
        <w:gridCol w:w="1418"/>
        <w:gridCol w:w="1417"/>
        <w:gridCol w:w="1587"/>
      </w:tblGrid>
      <w:tr w:rsidR="007506F0" w:rsidRPr="00686D4F" w:rsidTr="00B3096D">
        <w:trPr>
          <w:trHeight w:val="20"/>
          <w:tblHeader/>
          <w:jc w:val="center"/>
        </w:trPr>
        <w:tc>
          <w:tcPr>
            <w:tcW w:w="3516" w:type="dxa"/>
            <w:shd w:val="clear" w:color="000000" w:fill="FFFFFF"/>
            <w:hideMark/>
          </w:tcPr>
          <w:p w:rsidR="007506F0" w:rsidRPr="00686D4F" w:rsidRDefault="007506F0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506F0" w:rsidRPr="00686D4F" w:rsidRDefault="007506F0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7506F0" w:rsidRPr="00686D4F" w:rsidRDefault="007506F0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7506F0" w:rsidRPr="00686D4F" w:rsidRDefault="007506F0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7506F0" w:rsidRPr="00686D4F" w:rsidRDefault="007506F0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506F0" w:rsidRPr="00686D4F" w:rsidRDefault="007506F0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506F0" w:rsidRPr="00686D4F" w:rsidRDefault="007506F0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7506F0" w:rsidRPr="00686D4F" w:rsidRDefault="007506F0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506F0" w:rsidRPr="00686D4F" w:rsidRDefault="007506F0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7506F0" w:rsidRPr="00686D4F" w:rsidRDefault="007506F0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1 072 364,42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1 097 551,42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1 151 522,61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1 062 428,32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1 104 925,45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1 149 122,47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1 195 087,37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7 833 002,07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A12F8F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28 503,00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643,20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632,40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36 771,80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38 242,68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39 772,38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41 363,28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185 928,74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56701A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Бюджет Т</w:t>
            </w:r>
            <w:r w:rsidR="00CB74CD" w:rsidRPr="00686D4F">
              <w:rPr>
                <w:rFonts w:ascii="Times New Roman" w:hAnsi="Times New Roman"/>
                <w:color w:val="000000" w:themeColor="text1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1 043 861,42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1 096 908,22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1 150 890,21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1 025 656,52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1 066 682,78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1 109 350,09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1 153 724,09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7 647 073,33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1.19. Субсидии бюджетным учре</w:t>
            </w:r>
            <w:r w:rsidR="007506F0">
              <w:rPr>
                <w:rFonts w:ascii="Times New Roman" w:hAnsi="Times New Roman"/>
                <w:color w:val="000000" w:themeColor="text1"/>
                <w:lang w:eastAsia="ru-RU"/>
              </w:rPr>
              <w:t xml:space="preserve">ждениям здравоохранения </w:t>
            </w: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 xml:space="preserve">(ГБУЗ Республики Тыва </w:t>
            </w:r>
            <w:r w:rsidR="00990853" w:rsidRPr="00686D4F">
              <w:rPr>
                <w:rFonts w:ascii="Times New Roman" w:hAnsi="Times New Roman"/>
                <w:color w:val="000000" w:themeColor="text1"/>
                <w:lang w:eastAsia="ru-RU"/>
              </w:rPr>
              <w:t>«</w:t>
            </w: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 xml:space="preserve">Противотуберкулезный санаторий </w:t>
            </w:r>
            <w:r w:rsidR="00990853" w:rsidRPr="00686D4F">
              <w:rPr>
                <w:rFonts w:ascii="Times New Roman" w:hAnsi="Times New Roman"/>
                <w:color w:val="000000" w:themeColor="text1"/>
                <w:lang w:eastAsia="ru-RU"/>
              </w:rPr>
              <w:t>«</w:t>
            </w: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Балгазын</w:t>
            </w:r>
            <w:r w:rsidR="00990853" w:rsidRPr="00686D4F">
              <w:rPr>
                <w:rFonts w:ascii="Times New Roman" w:hAnsi="Times New Roman"/>
                <w:color w:val="000000" w:themeColor="text1"/>
                <w:lang w:eastAsia="ru-RU"/>
              </w:rPr>
              <w:t>»</w:t>
            </w: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), всего, в том числе: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A12F8F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91 433,00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56 625,10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57 864,50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141 464,02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147 122,58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153 007,49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159 127,79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806 644,47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A12F8F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91 433,00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56 625,10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57 864,50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141 464,02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147 122,58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153 007,49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159 127,79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806 644,47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A12F8F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91 433,00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56 625,10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57 864,50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141 464,02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147 122,58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153 007,49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159 127,79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806 644,47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7506F0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Бюджет Т</w:t>
            </w:r>
            <w:r w:rsidR="00CB74CD" w:rsidRPr="00686D4F">
              <w:rPr>
                <w:rFonts w:ascii="Times New Roman" w:hAnsi="Times New Roman"/>
                <w:color w:val="000000" w:themeColor="text1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 xml:space="preserve">1.20. Субсидии бюджетным учреждениям здравоохранения  (ГБУЗ Республики Тыва </w:t>
            </w:r>
            <w:r w:rsidR="00990853" w:rsidRPr="00686D4F">
              <w:rPr>
                <w:rFonts w:ascii="Times New Roman" w:hAnsi="Times New Roman"/>
                <w:color w:val="000000" w:themeColor="text1"/>
                <w:lang w:eastAsia="ru-RU"/>
              </w:rPr>
              <w:t>«</w:t>
            </w: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Станция переливания крови</w:t>
            </w:r>
            <w:r w:rsidR="00990853" w:rsidRPr="00686D4F">
              <w:rPr>
                <w:rFonts w:ascii="Times New Roman" w:hAnsi="Times New Roman"/>
                <w:color w:val="000000" w:themeColor="text1"/>
                <w:lang w:eastAsia="ru-RU"/>
              </w:rPr>
              <w:t>»</w:t>
            </w: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), всего, в том числе: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69 571,00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46 405,00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47 038,80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89 859,76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93 454,15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97 192,32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101 080,01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544 601,04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69 571,00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46 405,00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47 038,80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89 859,76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93 454,15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97 192,32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101 080,01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544 601,04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69 571,00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46 405,00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47 038,80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89 859,76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93 454,15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97 192,32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101 080,01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544 601,04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Бюджеты муниципальных образований республики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7506F0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Бюджет Т</w:t>
            </w:r>
            <w:r w:rsidR="00CB74CD" w:rsidRPr="00686D4F">
              <w:rPr>
                <w:rFonts w:ascii="Times New Roman" w:hAnsi="Times New Roman"/>
                <w:color w:val="000000" w:themeColor="text1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CB74CD" w:rsidRPr="00686D4F" w:rsidRDefault="00CB74C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B74CD" w:rsidRPr="00686D4F" w:rsidRDefault="00CB74CD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1.21. Субсидии подведомственным бюджетным учреждениям здравоохранения (прочие), всего, в том числе: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472 329,05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305 173,90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302 393,10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689 739,61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717 329,19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746 022,36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775 863,25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4 008 850,47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472 329,05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305 173,90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302 393,10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689 739,61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717 329,19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746 022,36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775 863,25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4 008 850,47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472 329,05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305 173,90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302 393,10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689 739,61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717 329,19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746 022,36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775 863,25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4 008 850,47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7506F0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Бюджет Т</w:t>
            </w:r>
            <w:r w:rsidR="003256E3" w:rsidRPr="00686D4F">
              <w:rPr>
                <w:rFonts w:ascii="Times New Roman" w:hAnsi="Times New Roman"/>
                <w:color w:val="000000" w:themeColor="text1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2923F9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 xml:space="preserve">1.22. Субсидии подведомственным бюджетным учреждениям здравоохранения (ГАУЗ </w:t>
            </w:r>
            <w:r w:rsidR="002923F9" w:rsidRPr="00686D4F">
              <w:rPr>
                <w:rFonts w:ascii="Times New Roman" w:hAnsi="Times New Roman"/>
                <w:color w:val="000000" w:themeColor="text1"/>
                <w:lang w:eastAsia="ru-RU"/>
              </w:rPr>
              <w:t>Республики Тыва</w:t>
            </w: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r w:rsidR="002923F9">
              <w:rPr>
                <w:rFonts w:ascii="Times New Roman" w:hAnsi="Times New Roman"/>
                <w:color w:val="000000" w:themeColor="text1"/>
                <w:lang w:eastAsia="ru-RU"/>
              </w:rPr>
              <w:t>«Санаторий-</w:t>
            </w: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 xml:space="preserve">профилакторий </w:t>
            </w:r>
            <w:r w:rsidR="002923F9">
              <w:rPr>
                <w:rFonts w:ascii="Times New Roman" w:hAnsi="Times New Roman"/>
                <w:color w:val="000000" w:themeColor="text1"/>
                <w:lang w:eastAsia="ru-RU"/>
              </w:rPr>
              <w:t>«</w:t>
            </w: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Серебрянка</w:t>
            </w:r>
            <w:r w:rsidR="002923F9">
              <w:rPr>
                <w:rFonts w:ascii="Times New Roman" w:hAnsi="Times New Roman"/>
                <w:color w:val="000000" w:themeColor="text1"/>
                <w:lang w:eastAsia="ru-RU"/>
              </w:rPr>
              <w:t>»</w:t>
            </w: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), всего, в том числе: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32 848,00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25 422,90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24 997,00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40 928,18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42 565,30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44 267,92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46 038,63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257 067,93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32 848,00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25 422,90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24 997,00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40 928,18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42 565,30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44 267,92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46 038,63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257 067,93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32 848,00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25 422,90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24 997,00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40 928,18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42 565,30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44 267,92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46 038,63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257 067,93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</w:tbl>
    <w:p w:rsidR="00C7136F" w:rsidRDefault="00C7136F"/>
    <w:tbl>
      <w:tblPr>
        <w:tblW w:w="15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16"/>
        <w:gridCol w:w="709"/>
        <w:gridCol w:w="1386"/>
        <w:gridCol w:w="1331"/>
        <w:gridCol w:w="1418"/>
        <w:gridCol w:w="1417"/>
        <w:gridCol w:w="1417"/>
        <w:gridCol w:w="1418"/>
        <w:gridCol w:w="1417"/>
        <w:gridCol w:w="1587"/>
      </w:tblGrid>
      <w:tr w:rsidR="00C7136F" w:rsidRPr="00686D4F" w:rsidTr="00B3096D">
        <w:trPr>
          <w:trHeight w:val="20"/>
          <w:tblHeader/>
          <w:jc w:val="center"/>
        </w:trPr>
        <w:tc>
          <w:tcPr>
            <w:tcW w:w="3516" w:type="dxa"/>
            <w:shd w:val="clear" w:color="000000" w:fill="FFFFFF"/>
            <w:hideMark/>
          </w:tcPr>
          <w:p w:rsidR="00C7136F" w:rsidRPr="00686D4F" w:rsidRDefault="00C7136F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7136F" w:rsidRPr="00686D4F" w:rsidRDefault="00C7136F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7136F" w:rsidRPr="00686D4F" w:rsidRDefault="00C7136F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7136F" w:rsidRPr="00686D4F" w:rsidRDefault="00C7136F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7136F" w:rsidRPr="00686D4F" w:rsidRDefault="00C7136F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7136F" w:rsidRPr="00686D4F" w:rsidRDefault="00C7136F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7136F" w:rsidRPr="00686D4F" w:rsidRDefault="00C7136F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7136F" w:rsidRPr="00686D4F" w:rsidRDefault="00C7136F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7136F" w:rsidRPr="00686D4F" w:rsidRDefault="00C7136F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7136F" w:rsidRPr="00686D4F" w:rsidRDefault="00C7136F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7506F0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Бюджет Т</w:t>
            </w:r>
            <w:r w:rsidR="003256E3" w:rsidRPr="00686D4F">
              <w:rPr>
                <w:rFonts w:ascii="Times New Roman" w:hAnsi="Times New Roman"/>
                <w:color w:val="000000" w:themeColor="text1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1.23. Субсидии бюджетным учреждениям здравоохранения на оказание медицинской помощи в круглосуточном стационаре, всего, в том числе: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4 742 999,95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4 594 421,86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5 034 026,15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5 158 578,43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5 364 921,57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5 579 518,43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5 802 699,17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36 277 165,57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4 742 999,95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4 594 421,86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5 034 026,15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5 158 578,43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5 364 921,57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5 579 518,43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5 802 699,17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36 277 165,57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938 068,00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473 069,10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575 064,70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1 222 882,40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1 271 797,70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1 322 669,60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1 375 576,39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7 179 127,88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7506F0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Бюджет Т</w:t>
            </w:r>
            <w:r w:rsidR="003256E3" w:rsidRPr="00686D4F">
              <w:rPr>
                <w:rFonts w:ascii="Times New Roman" w:hAnsi="Times New Roman"/>
                <w:color w:val="000000" w:themeColor="text1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3 804 931,95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4 121 352,76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4 458 961,45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3 935 696,04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4 093 123,88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4 256 848,83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4 427 122,78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29 098 037,69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1.24. Субсидии бюджетным учреждениям здравоохранения на оказание медицинской помощи в амбулаторных условиях, всего, в том числе: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278 922,90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215 888,00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212 262,20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339 543,57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353 125,32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367 250,33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381 940,34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2 148 932,66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278 922,90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215 888,00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212 262,20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339 543,57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353 125,32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367 250,33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381 940,34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2 148 932,66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278 922,90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215 888,00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212 262,20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339 543,57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353 125,32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367 250,33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381 940,34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2 148 932,66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7506F0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Бюджет Т</w:t>
            </w:r>
            <w:r w:rsidR="003256E3" w:rsidRPr="00686D4F">
              <w:rPr>
                <w:rFonts w:ascii="Times New Roman" w:hAnsi="Times New Roman"/>
                <w:color w:val="000000" w:themeColor="text1"/>
                <w:lang w:eastAsia="ru-RU"/>
              </w:rPr>
              <w:t>ерриториального фонда обязательного медицинского стра</w:t>
            </w:r>
            <w:r w:rsidR="003256E3" w:rsidRPr="00686D4F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хования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1.25. Субсидии бюджетным учреждениям здравоохранения на оказание паллиативной медицинской помощи в условиях круглосуточного стационара, всего, в том числе: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44 685,00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34 585,10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34 004,00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66 761,80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69 432,28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72 209,57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75 097,95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396 775,69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44 685,00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34 585,10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34 004,00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66 761,80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69 432,28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72 209,57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75 097,95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396 775,69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44 685,00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34 585,10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34 004,00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66 761,80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69 432,28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72 209,57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75 097,95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396 775,69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C7136F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Бюджет Т</w:t>
            </w:r>
            <w:r w:rsidR="003256E3" w:rsidRPr="00686D4F">
              <w:rPr>
                <w:rFonts w:ascii="Times New Roman" w:hAnsi="Times New Roman"/>
                <w:color w:val="000000" w:themeColor="text1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1.26. Субсидии подведомственным бюджетным учреждениям здравоохранения (прочие), всего, в том числе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6 390,00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4 945,90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4 862,80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16 198,70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6 390,00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4 945,90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4 862,80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16 198,70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6 390,00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4 945,90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4 862,80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16 198,70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C7136F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Бюджет Т</w:t>
            </w:r>
            <w:r w:rsidR="003256E3" w:rsidRPr="00686D4F">
              <w:rPr>
                <w:rFonts w:ascii="Times New Roman" w:hAnsi="Times New Roman"/>
                <w:color w:val="000000" w:themeColor="text1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</w:tbl>
    <w:p w:rsidR="00C7136F" w:rsidRDefault="00C7136F"/>
    <w:p w:rsidR="00C7136F" w:rsidRDefault="00C7136F" w:rsidP="00C7136F">
      <w:pPr>
        <w:spacing w:after="0" w:line="240" w:lineRule="auto"/>
      </w:pPr>
    </w:p>
    <w:tbl>
      <w:tblPr>
        <w:tblW w:w="15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16"/>
        <w:gridCol w:w="709"/>
        <w:gridCol w:w="1386"/>
        <w:gridCol w:w="1331"/>
        <w:gridCol w:w="1418"/>
        <w:gridCol w:w="1417"/>
        <w:gridCol w:w="1417"/>
        <w:gridCol w:w="1418"/>
        <w:gridCol w:w="1417"/>
        <w:gridCol w:w="1587"/>
      </w:tblGrid>
      <w:tr w:rsidR="00C7136F" w:rsidRPr="00686D4F" w:rsidTr="00B3096D">
        <w:trPr>
          <w:trHeight w:val="20"/>
          <w:tblHeader/>
          <w:jc w:val="center"/>
        </w:trPr>
        <w:tc>
          <w:tcPr>
            <w:tcW w:w="3516" w:type="dxa"/>
            <w:shd w:val="clear" w:color="000000" w:fill="FFFFFF"/>
            <w:hideMark/>
          </w:tcPr>
          <w:p w:rsidR="00C7136F" w:rsidRPr="00686D4F" w:rsidRDefault="00C7136F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7136F" w:rsidRPr="00686D4F" w:rsidRDefault="00C7136F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C7136F" w:rsidRPr="00686D4F" w:rsidRDefault="00C7136F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C7136F" w:rsidRPr="00686D4F" w:rsidRDefault="00C7136F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7136F" w:rsidRPr="00686D4F" w:rsidRDefault="00C7136F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7136F" w:rsidRPr="00686D4F" w:rsidRDefault="00C7136F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7136F" w:rsidRPr="00686D4F" w:rsidRDefault="00C7136F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7136F" w:rsidRPr="00686D4F" w:rsidRDefault="00C7136F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7136F" w:rsidRPr="00686D4F" w:rsidRDefault="00C7136F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C7136F" w:rsidRPr="00686D4F" w:rsidRDefault="00C7136F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1.27. Субсидии на закупку оборудования и расходных материалов для неонатального и аудиологического скрининга, всего, в том числе: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16 756,00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18 848,04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19 601,96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20 386,04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21 201,48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96 793,53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16 756,00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18 848,04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19 601,96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20 386,04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21 201,48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96 793,53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16 756,00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18 848,04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19 601,96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20 386,04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21 201,48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96 793,53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C7136F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Бюджет Т</w:t>
            </w:r>
            <w:r w:rsidR="003256E3" w:rsidRPr="00686D4F">
              <w:rPr>
                <w:rFonts w:ascii="Times New Roman" w:hAnsi="Times New Roman"/>
                <w:color w:val="000000" w:themeColor="text1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1.28. Централизованные расходы на увеличение стоимости основных средств, всего, в том числе: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27 366,00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19 014,10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18 694,70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52 971,08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55 089,93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57 293,52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59 585,26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290 014,60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27 366,00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19 014,10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18 694,70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52 971,08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55 089,93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57 293,52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59 585,26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290 014,60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27 366,00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19 014,10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18 694,70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52 971,08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55 089,93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57 293,52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59 585,26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290 014,60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C7136F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Бюджет Т</w:t>
            </w:r>
            <w:r w:rsidR="003256E3" w:rsidRPr="00686D4F">
              <w:rPr>
                <w:rFonts w:ascii="Times New Roman" w:hAnsi="Times New Roman"/>
                <w:color w:val="000000" w:themeColor="text1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1.29. Централизованные расходы на текущий ремонт и приобретение строительных материалов, всего, в том числе: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7 616,00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5 894,80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5 795,80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28 309,87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29 442,26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30 619,95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31 844,75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139 523,44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7 616,00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5 894,80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5 795,80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28 309,87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29 442,26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30 619,95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31 844,75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139 523,44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7 616,00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5 894,80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5 795,80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28 309,87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29 442,26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30 619,95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31 844,75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139 523,44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C7136F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Бюджет Т</w:t>
            </w:r>
            <w:r w:rsidR="003256E3" w:rsidRPr="00686D4F">
              <w:rPr>
                <w:rFonts w:ascii="Times New Roman" w:hAnsi="Times New Roman"/>
                <w:color w:val="000000" w:themeColor="text1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1.30. Централизованные расходы на отправку больных на лечение за пределы республики, всего, в том числе: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8 470,00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9 528,39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9 909,52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10 305,90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10 718,14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48 931,95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8 470,00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9 528,39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9 909,52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10 305,90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10 718,14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48 931,95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8 470,00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9 528,39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9 909,52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10 305,90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10 718,14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48 931,95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C7136F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Бюджет Т</w:t>
            </w:r>
            <w:r w:rsidR="003256E3" w:rsidRPr="00686D4F">
              <w:rPr>
                <w:rFonts w:ascii="Times New Roman" w:hAnsi="Times New Roman"/>
                <w:color w:val="000000" w:themeColor="text1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1.31. Централизованные расходы на приобретение медикаментов, всего, в том числе: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71 435,00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96 161,25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100 007,70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104 008,01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108 168,33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479 780,28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71 435,00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96 161,25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100 007,70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104 008,01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108 168,33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479 780,28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71 435,00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96 161,25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100 007,70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104 008,01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108 168,33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479 780,28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Бюджеты муниципальных образований республики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C7136F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Бюджет Т</w:t>
            </w:r>
            <w:r w:rsidR="003256E3" w:rsidRPr="00686D4F">
              <w:rPr>
                <w:rFonts w:ascii="Times New Roman" w:hAnsi="Times New Roman"/>
                <w:color w:val="000000" w:themeColor="text1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1.32. Лекарственное обеспечение для лечения пациентов с хроническими вирусными гепатитами, всего, в том числе: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5 499,00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6 185,18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6 432,58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6 689,89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6 957,48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31 764,13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5 499,00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6 185,18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6 432,58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6 689,89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6 957,48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31 764,13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5 499,00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6 185,18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6 432,58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6 689,89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6 957,48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31 764,13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C7136F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Бюджет Т</w:t>
            </w:r>
            <w:r w:rsidR="003256E3" w:rsidRPr="00686D4F">
              <w:rPr>
                <w:rFonts w:ascii="Times New Roman" w:hAnsi="Times New Roman"/>
                <w:color w:val="000000" w:themeColor="text1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1.33. Обеспечение лекарственными препаратами больных туберкулезом, всего, в том числе: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19 632,00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22 083,22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22 966,55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23 885,21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24 840,62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113 407,59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19 632,00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22 083,22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22 966,55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23 885,21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24 840,62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113 407,59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19 632,00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22 083,22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22 966,55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23 885,21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24 840,62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113 407,59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F2FD9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Бюджет Т</w:t>
            </w:r>
            <w:r w:rsidR="003256E3" w:rsidRPr="00686D4F">
              <w:rPr>
                <w:rFonts w:ascii="Times New Roman" w:hAnsi="Times New Roman"/>
                <w:color w:val="000000" w:themeColor="text1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1.34. Реализация отдельных полномочий в области лекарственного обеспечения, всего, в том числе: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54 358,20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54 358,20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54 358,20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59 931,40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62 328,66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64 821,81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67 414,68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417 571,15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54 358,20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54 358,20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54 358,20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59 931,40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62 328,66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64 821,81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67 414,68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417 571,15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F2FD9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Бюджет Т</w:t>
            </w:r>
            <w:r w:rsidR="003256E3" w:rsidRPr="00686D4F">
              <w:rPr>
                <w:rFonts w:ascii="Times New Roman" w:hAnsi="Times New Roman"/>
                <w:color w:val="000000" w:themeColor="text1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1.35.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 также после трансплантации органов и (или) тканей, всего, в том числе: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700,45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728,47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757,61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787,91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2 974,45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700,45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728,47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757,61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787,91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2 974,45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Консолидированный бюджет Республики Тыва, в том числе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F2FD9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Бюджет Т</w:t>
            </w:r>
            <w:r w:rsidR="003256E3" w:rsidRPr="00686D4F">
              <w:rPr>
                <w:rFonts w:ascii="Times New Roman" w:hAnsi="Times New Roman"/>
                <w:color w:val="000000" w:themeColor="text1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 xml:space="preserve">1.36. 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г. № 157-ФЗ  </w:t>
            </w:r>
            <w:r w:rsidR="00990853" w:rsidRPr="00686D4F">
              <w:rPr>
                <w:rFonts w:ascii="Times New Roman" w:hAnsi="Times New Roman"/>
                <w:color w:val="000000" w:themeColor="text1"/>
                <w:lang w:eastAsia="ru-RU"/>
              </w:rPr>
              <w:t>«</w:t>
            </w: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Об иммунопрофилактике инфекционных болезней</w:t>
            </w:r>
            <w:r w:rsidR="00990853" w:rsidRPr="00686D4F">
              <w:rPr>
                <w:rFonts w:ascii="Times New Roman" w:hAnsi="Times New Roman"/>
                <w:color w:val="000000" w:themeColor="text1"/>
                <w:lang w:eastAsia="ru-RU"/>
              </w:rPr>
              <w:t>»</w:t>
            </w: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, всего, в том числе: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121,10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122,60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124,40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129,38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134,55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139,93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145,53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917,49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121,10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122,60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124,40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129,38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134,55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139,93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145,53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917,49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F2FD9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Бюджет Т</w:t>
            </w:r>
            <w:r w:rsidR="003256E3" w:rsidRPr="00686D4F">
              <w:rPr>
                <w:rFonts w:ascii="Times New Roman" w:hAnsi="Times New Roman"/>
                <w:color w:val="000000" w:themeColor="text1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1.37. Оказание отдельным категориям граждан социальной услуги по обеспечению лекарственными препаратами для медицинского приме</w:t>
            </w: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детей-инвалидов, всего, в том числе: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214 253,90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222 566,70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231 546,50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213 815,05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222 367,65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231 262,36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240 512,85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1 576 325,01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214 253,90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222 566,70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231 546,50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213 815,05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222 367,65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231 262,36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240 512,85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1 576 325,01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F2FD9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Бюджет Т</w:t>
            </w:r>
            <w:r w:rsidR="003256E3" w:rsidRPr="00686D4F">
              <w:rPr>
                <w:rFonts w:ascii="Times New Roman" w:hAnsi="Times New Roman"/>
                <w:color w:val="000000" w:themeColor="text1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1.38. Расходы на развитие паллиативной медицинской помощи, всего, в том числе: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6 916,80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6 984,80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7 011,90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7 292,32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7 584,01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7 887,38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8 202,87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51 880,08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6 847,60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6 774,80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6 450,90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6 708,94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6 977,29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7 256,39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7 546,64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48 562,56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69,20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210,00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561,00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583,39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606,72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630,99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656,23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3 317,53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69,20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210,00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561,00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583,39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606,72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630,99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656,23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3 317,53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F2FD9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Бюджет Т</w:t>
            </w:r>
            <w:r w:rsidR="003256E3" w:rsidRPr="00686D4F">
              <w:rPr>
                <w:rFonts w:ascii="Times New Roman" w:hAnsi="Times New Roman"/>
                <w:color w:val="000000" w:themeColor="text1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3256E3" w:rsidRPr="00686D4F" w:rsidRDefault="003256E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256E3" w:rsidRPr="00686D4F" w:rsidRDefault="003256E3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2923F9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1.39. Реализация мероприятий по предупреждению и борьбе с соци</w:t>
            </w: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ально значимыми инфекционными заболеваниями, всего, в том числе: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11 195,30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11 296,40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11 364,40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12 046,14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12 527,98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13 029,10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13 550,27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85 009,60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11 083,30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10 950,40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10 437,40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11 082,45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11 525,75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11 986,78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12 466,25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79 532,32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112,00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346,00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927,00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963,69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1 002,24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1 042,33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1 084,02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5 477,28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112,00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346,00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927,00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963,69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1 002,24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1 042,33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1 084,02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5 477,28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3F2FD9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Бюджет Т</w:t>
            </w:r>
            <w:r w:rsidR="006A22B1" w:rsidRPr="00686D4F">
              <w:rPr>
                <w:rFonts w:ascii="Times New Roman" w:hAnsi="Times New Roman"/>
                <w:color w:val="000000" w:themeColor="text1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1.40. 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скрининг), всего, в том числе: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13 406,90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13 730,40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13 884,20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14 439,50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15 017,08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15 617,76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16 242,47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102 338,30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13 272,80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13 318,40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12 773,40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13 284,34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13 815,71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14 368,34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14 943,07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95 776,05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134,10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412,00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1 110,80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1 155,16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1 201,37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1 249,42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1 299,40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6 562,24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134,10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412,00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1 110,80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1 155,16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1 201,37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1 249,42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1 299,40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6 562,24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3F2FD9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Бюджет Т</w:t>
            </w:r>
            <w:r w:rsidR="006A22B1" w:rsidRPr="00686D4F">
              <w:rPr>
                <w:rFonts w:ascii="Times New Roman" w:hAnsi="Times New Roman"/>
                <w:color w:val="000000" w:themeColor="text1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1.41.  Расходы, возникающие при оказании гражданам Российской Федерации высокотехнологичной медицинской помощи, не включен</w:t>
            </w: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ной в базовую программу обязательного медицинского страхования, всего, в том числе: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1 534,30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1 530,20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1 528,50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1 589,64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1 653,23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1 719,35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1 788,13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11 343,35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289,30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285,20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283,50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294,84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306,63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318,90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331,65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2 110,03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1 245,00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1 245,00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1 245,00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1 294,80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1 346,59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1 400,46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1 456,47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9 233,32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1 245,00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1 245,00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1 245,00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1 294,80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1 346,59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1 400,46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1 456,47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9 233,32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3F2FD9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Бюджет Т</w:t>
            </w:r>
            <w:r w:rsidR="006A22B1" w:rsidRPr="00686D4F">
              <w:rPr>
                <w:rFonts w:ascii="Times New Roman" w:hAnsi="Times New Roman"/>
                <w:color w:val="000000" w:themeColor="text1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1.42. Капитальный ремонт объектов республиканской собственности и социальной сферы, всего, в том числе: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24 860,00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19 241,60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18 918,50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206 709,92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214 978,32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223 577,45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232 520,55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940 806,35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24 860,00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19 241,60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18 918,50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206 709,92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214 978,32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223 577,45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232 520,55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940 806,35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24 860,00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19 241,60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18 918,50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206 709,92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214 978,32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223 577,45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232 520,55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940 806,35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3F2FD9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Бюджет Т</w:t>
            </w:r>
            <w:r w:rsidR="006A22B1" w:rsidRPr="00686D4F">
              <w:rPr>
                <w:rFonts w:ascii="Times New Roman" w:hAnsi="Times New Roman"/>
                <w:color w:val="000000" w:themeColor="text1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 xml:space="preserve">1.43. Региональный проект </w:t>
            </w:r>
            <w:r w:rsidR="00990853" w:rsidRPr="00686D4F">
              <w:rPr>
                <w:rFonts w:ascii="Times New Roman" w:hAnsi="Times New Roman"/>
                <w:color w:val="000000" w:themeColor="text1"/>
                <w:lang w:eastAsia="ru-RU"/>
              </w:rPr>
              <w:t>«</w:t>
            </w: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Развитие системы оказания первичной медико-санитарной помощи</w:t>
            </w:r>
            <w:r w:rsidR="00990853" w:rsidRPr="00686D4F">
              <w:rPr>
                <w:rFonts w:ascii="Times New Roman" w:hAnsi="Times New Roman"/>
                <w:color w:val="000000" w:themeColor="text1"/>
                <w:lang w:eastAsia="ru-RU"/>
              </w:rPr>
              <w:t>»</w:t>
            </w: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, всего, в том числе: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204 996,40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213 196,50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213 196,60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221 724,38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230 593,36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239 817,09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249 409,78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1 572 934,11</w:t>
            </w:r>
          </w:p>
        </w:tc>
      </w:tr>
    </w:tbl>
    <w:p w:rsidR="003F2FD9" w:rsidRDefault="003F2FD9"/>
    <w:p w:rsidR="00FE5D53" w:rsidRDefault="00FE5D53" w:rsidP="00FE5D53">
      <w:pPr>
        <w:spacing w:after="0" w:line="240" w:lineRule="auto"/>
      </w:pPr>
    </w:p>
    <w:tbl>
      <w:tblPr>
        <w:tblW w:w="15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16"/>
        <w:gridCol w:w="709"/>
        <w:gridCol w:w="1386"/>
        <w:gridCol w:w="1331"/>
        <w:gridCol w:w="1418"/>
        <w:gridCol w:w="1417"/>
        <w:gridCol w:w="1417"/>
        <w:gridCol w:w="1418"/>
        <w:gridCol w:w="1417"/>
        <w:gridCol w:w="1587"/>
      </w:tblGrid>
      <w:tr w:rsidR="003F2FD9" w:rsidRPr="00686D4F" w:rsidTr="00B3096D">
        <w:trPr>
          <w:trHeight w:val="20"/>
          <w:tblHeader/>
          <w:jc w:val="center"/>
        </w:trPr>
        <w:tc>
          <w:tcPr>
            <w:tcW w:w="3516" w:type="dxa"/>
            <w:shd w:val="clear" w:color="000000" w:fill="FFFFFF"/>
            <w:hideMark/>
          </w:tcPr>
          <w:p w:rsidR="003F2FD9" w:rsidRPr="00686D4F" w:rsidRDefault="003F2FD9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F2FD9" w:rsidRPr="00686D4F" w:rsidRDefault="003F2FD9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F2FD9" w:rsidRPr="00686D4F" w:rsidRDefault="003F2FD9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F2FD9" w:rsidRPr="00686D4F" w:rsidRDefault="003F2FD9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F2FD9" w:rsidRPr="00686D4F" w:rsidRDefault="003F2FD9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F2FD9" w:rsidRPr="00686D4F" w:rsidRDefault="003F2FD9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F2FD9" w:rsidRPr="00686D4F" w:rsidRDefault="003F2FD9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F2FD9" w:rsidRPr="00686D4F" w:rsidRDefault="003F2FD9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F2FD9" w:rsidRPr="00686D4F" w:rsidRDefault="003F2FD9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F2FD9" w:rsidRPr="00686D4F" w:rsidRDefault="003F2FD9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202 946,40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211 064,50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196 140,80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203 986,43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212 145,89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220 631,72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229 456,99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1 476 372,74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2 050,00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2 132,00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17 055,80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17 737,95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18 447,47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19 185,37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19 952,78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96 561,37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2 050,00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2 132,00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17 055,80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17 737,95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18 447,47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19 185,37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19 952,78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96 561,37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3F2FD9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Бюджет Т</w:t>
            </w:r>
            <w:r w:rsidR="006A22B1" w:rsidRPr="00686D4F">
              <w:rPr>
                <w:rFonts w:ascii="Times New Roman" w:hAnsi="Times New Roman"/>
                <w:color w:val="000000" w:themeColor="text1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1.43.1. Обеспечение закупки авиационных работ в целях медицинской помощи, всего, в том числе: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204 996,40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213 196,50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213 196,60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221 724,38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230 593,36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239 817,09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249 409,78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1 572 934,11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202 946,40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211 064,50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196 140,80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203 986,43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212 145,89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220 631,72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229 456,99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1 476 372,74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2 050,00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2 132,00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17 055,80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17 737,95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18 447,47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19 185,37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19 952,78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96 561,37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2 050,00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2 132,00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17 055,80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17 737,95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18 447,47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19 185,37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19 952,78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96 561,37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FE5D53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Бюджет Т</w:t>
            </w:r>
            <w:r w:rsidR="006A22B1"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 xml:space="preserve">1.44. Региональный проект </w:t>
            </w:r>
            <w:r w:rsidR="00990853" w:rsidRPr="00686D4F">
              <w:rPr>
                <w:rFonts w:ascii="Times New Roman" w:hAnsi="Times New Roman"/>
                <w:color w:val="000000" w:themeColor="text1"/>
                <w:lang w:eastAsia="ru-RU"/>
              </w:rPr>
              <w:t>«</w:t>
            </w: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Борьба с сердечно-сосудистыми заболеваниями</w:t>
            </w:r>
            <w:r w:rsidR="00990853" w:rsidRPr="00686D4F">
              <w:rPr>
                <w:rFonts w:ascii="Times New Roman" w:hAnsi="Times New Roman"/>
                <w:color w:val="000000" w:themeColor="text1"/>
                <w:lang w:eastAsia="ru-RU"/>
              </w:rPr>
              <w:t>»</w:t>
            </w: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, всего, в том числе: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67 283,00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19 794,00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21 477,30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78 610,71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81 755,14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85 025,35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88 426,36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442 371,86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48 953,90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19 794,00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21 477,30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63 528,38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66 069,52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68 712,30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71 460,79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359 996,19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18 329,10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15 082,33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15 685,62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16 313,05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16 965,57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82 375,67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18 329,10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15 082,33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15 685,62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16 313,05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16 965,57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82 375,67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Бюджеты муниципальных образований республики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FE5D5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Бюджет Т</w:t>
            </w:r>
            <w:r w:rsidR="006A22B1" w:rsidRPr="00686D4F">
              <w:rPr>
                <w:rFonts w:ascii="Times New Roman" w:hAnsi="Times New Roman"/>
                <w:color w:val="000000" w:themeColor="text1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1.44.1</w:t>
            </w:r>
            <w:r w:rsidR="00C62050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.</w:t>
            </w: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 Оснащение оборудованием региональных сосудистых центров и первичных сосудистых отделений, всего, в том числе: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47 381,00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53 297,18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55 429,07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57 646,23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59 952,08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273 705,56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29 277,00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38 467,99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40 006,71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41 606,97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43 271,25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192 629,92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18 104,00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14 829,19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15 422,36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16 039,26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16 680,83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81 075,64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18 104,00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14 829,19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15 422,36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16 039,26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16 680,83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81 075,64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FE5D53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Бюджет Т</w:t>
            </w:r>
            <w:r w:rsidR="006A22B1"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1.44.2</w:t>
            </w:r>
            <w:r w:rsidR="00C62050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.</w:t>
            </w: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 Субсидии бюджетам субъектов Российской Федерации на 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наблюдении, всего, в том числе: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19 902,00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19 794,00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21 477,30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25 313,53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26 326,07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27 379,11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28 474,28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168 666,29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19 676,90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19 794,00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21 477,30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25 060,40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26 062,81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27 105,32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28 189,54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167 366,27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225,10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253,13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263,26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273,79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284,74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1 300,03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225,10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253,13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263,26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273,79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284,74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1 300,03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lastRenderedPageBreak/>
              <w:t>Бюджеты муниципальных образований республики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FE5D53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Бюджет Т</w:t>
            </w:r>
            <w:r w:rsidR="006A22B1"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 xml:space="preserve">1.45. Региональный проект </w:t>
            </w:r>
            <w:r w:rsidR="00990853" w:rsidRPr="00686D4F">
              <w:rPr>
                <w:rFonts w:ascii="Times New Roman" w:hAnsi="Times New Roman"/>
                <w:color w:val="000000" w:themeColor="text1"/>
                <w:lang w:eastAsia="ru-RU"/>
              </w:rPr>
              <w:t>«</w:t>
            </w: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Борьба с онкологическими заболеваниями</w:t>
            </w:r>
            <w:r w:rsidR="00990853" w:rsidRPr="00686D4F">
              <w:rPr>
                <w:rFonts w:ascii="Times New Roman" w:hAnsi="Times New Roman"/>
                <w:color w:val="000000" w:themeColor="text1"/>
                <w:lang w:eastAsia="ru-RU"/>
              </w:rPr>
              <w:t>»</w:t>
            </w: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, всего, в том числе: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9 011,21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11 844,48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12 318,26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12 810,99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13 323,43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59 308,36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8 921,10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11 726,03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12 195,07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12 682,88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13 190,19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58 715,27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90,11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118,44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123,18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128,11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133,23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593,08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90,11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118,44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123,18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128,11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133,23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593,08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FE5D5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Бюджет Т</w:t>
            </w:r>
            <w:r w:rsidR="006A22B1" w:rsidRPr="00686D4F">
              <w:rPr>
                <w:rFonts w:ascii="Times New Roman" w:hAnsi="Times New Roman"/>
                <w:color w:val="000000" w:themeColor="text1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1.45.1</w:t>
            </w:r>
            <w:r w:rsidR="00C62050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.</w:t>
            </w: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 Создание и оснащение  референс-центров для проведения иммуногостохимических, патоморфологических исследований и лучевых методов исследований, переоснащение сети региональных  медицинских организаций, оказывающих помощь больным онкологическими заболеваниями в Республике Тыва, всего, в том числе: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9 011,21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11 844,48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12 318,26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12 810,99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13 323,43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59 308,36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8 921,10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11 726,03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12 195,07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12 682,88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13 190,19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58 715,27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90,11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118,44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123,18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128,11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133,23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593,08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lastRenderedPageBreak/>
              <w:t>Республиканский бюджет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90,11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118,44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123,18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128,11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133,23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593,08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FE5D53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Бюджет Т</w:t>
            </w:r>
            <w:r w:rsidR="006A22B1"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 xml:space="preserve">1.46.  Региональный проект </w:t>
            </w:r>
            <w:r w:rsidR="00990853" w:rsidRPr="00686D4F">
              <w:rPr>
                <w:rFonts w:ascii="Times New Roman" w:hAnsi="Times New Roman"/>
                <w:color w:val="000000" w:themeColor="text1"/>
                <w:lang w:eastAsia="ru-RU"/>
              </w:rPr>
              <w:t>«</w:t>
            </w: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Программа развития детского здравоохранения Республики Тыва, включая создание современной инфраструктуры оказания медицинской помощи детям</w:t>
            </w:r>
            <w:r w:rsidR="00990853" w:rsidRPr="00686D4F">
              <w:rPr>
                <w:rFonts w:ascii="Times New Roman" w:hAnsi="Times New Roman"/>
                <w:color w:val="000000" w:themeColor="text1"/>
                <w:lang w:eastAsia="ru-RU"/>
              </w:rPr>
              <w:t>»</w:t>
            </w: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, всего, в том числе: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581 699,80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202 027,40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2 412 487,30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3 196 214,50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571 699,80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192 027,40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2 402 487,30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3 166 214,50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10 000,00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10 000,00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10 000,00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30 000,00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10 000,00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10 000,00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10 000,00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30 000,00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FE5D5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Бюджет Т</w:t>
            </w:r>
            <w:r w:rsidR="006A22B1" w:rsidRPr="00686D4F">
              <w:rPr>
                <w:rFonts w:ascii="Times New Roman" w:hAnsi="Times New Roman"/>
                <w:color w:val="000000" w:themeColor="text1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C62050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1.46.1</w:t>
            </w:r>
            <w:r w:rsidR="00C62050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.</w:t>
            </w: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 Новое строительство или реконструкция детских больниц (корпусов), всего, в том числе: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581 699,80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202 027,40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2 412 487,30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3 196 214,50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571 699,80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192 027,40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2 402 487,30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3 166 214,50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10 000,00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10 000,00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10 000,00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30 000,00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10 000,00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10 000,00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10 000,00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30 000,00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FE5D53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lastRenderedPageBreak/>
              <w:t>Бюджет Т</w:t>
            </w:r>
            <w:r w:rsidR="006A22B1"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 xml:space="preserve">1.47.  Региональный проект </w:t>
            </w:r>
            <w:r w:rsidR="00990853" w:rsidRPr="00686D4F">
              <w:rPr>
                <w:rFonts w:ascii="Times New Roman" w:hAnsi="Times New Roman"/>
                <w:color w:val="000000" w:themeColor="text1"/>
                <w:lang w:eastAsia="ru-RU"/>
              </w:rPr>
              <w:t>«</w:t>
            </w: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Разработка и реализация программы системной поддержки и повышения качества жизни граждан старшего поколения</w:t>
            </w:r>
            <w:r w:rsidR="00990853" w:rsidRPr="00686D4F">
              <w:rPr>
                <w:rFonts w:ascii="Times New Roman" w:hAnsi="Times New Roman"/>
                <w:color w:val="000000" w:themeColor="text1"/>
                <w:lang w:eastAsia="ru-RU"/>
              </w:rPr>
              <w:t>»</w:t>
            </w: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 xml:space="preserve"> (</w:t>
            </w:r>
            <w:r w:rsidR="00990853" w:rsidRPr="00686D4F">
              <w:rPr>
                <w:rFonts w:ascii="Times New Roman" w:hAnsi="Times New Roman"/>
                <w:color w:val="000000" w:themeColor="text1"/>
                <w:lang w:eastAsia="ru-RU"/>
              </w:rPr>
              <w:t>«</w:t>
            </w: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Старшее поколение</w:t>
            </w:r>
            <w:r w:rsidR="00990853" w:rsidRPr="00686D4F">
              <w:rPr>
                <w:rFonts w:ascii="Times New Roman" w:hAnsi="Times New Roman"/>
                <w:color w:val="000000" w:themeColor="text1"/>
                <w:lang w:eastAsia="ru-RU"/>
              </w:rPr>
              <w:t>»</w:t>
            </w: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)</w:t>
            </w:r>
            <w:r w:rsidR="00990853" w:rsidRPr="00686D4F">
              <w:rPr>
                <w:rFonts w:ascii="Times New Roman" w:hAnsi="Times New Roman"/>
                <w:color w:val="000000" w:themeColor="text1"/>
                <w:lang w:eastAsia="ru-RU"/>
              </w:rPr>
              <w:t>»</w:t>
            </w: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, всего, в том числе: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99,90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100,60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97,90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101,82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105,89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110,12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114,53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730,76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99,90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100,60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97,90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101,82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105,89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110,12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114,53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730,76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FE5D5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Бюджет Т</w:t>
            </w:r>
            <w:r w:rsidR="006A22B1" w:rsidRPr="00686D4F">
              <w:rPr>
                <w:rFonts w:ascii="Times New Roman" w:hAnsi="Times New Roman"/>
                <w:color w:val="000000" w:themeColor="text1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C62050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1.47.1</w:t>
            </w:r>
            <w:r w:rsidR="00C62050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.</w:t>
            </w: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 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обслуживания, всего, в том числе: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99,90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100,60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97,90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101,82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105,89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110,12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114,53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730,76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99,90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100,60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97,90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101,82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105,89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110,12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114,53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730,76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FE5D53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lastRenderedPageBreak/>
              <w:t>Бюджет Т</w:t>
            </w:r>
            <w:r w:rsidR="006A22B1"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 xml:space="preserve">1.48.  Региональный проект </w:t>
            </w:r>
            <w:r w:rsidR="00990853" w:rsidRPr="00686D4F">
              <w:rPr>
                <w:rFonts w:ascii="Times New Roman" w:hAnsi="Times New Roman"/>
                <w:color w:val="000000" w:themeColor="text1"/>
                <w:lang w:eastAsia="ru-RU"/>
              </w:rPr>
              <w:t>«</w:t>
            </w: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Модернизация первичного звена здравоохранения Республики Тыва на 2021-2025 годы</w:t>
            </w:r>
            <w:r w:rsidR="00990853" w:rsidRPr="00686D4F">
              <w:rPr>
                <w:rFonts w:ascii="Times New Roman" w:hAnsi="Times New Roman"/>
                <w:color w:val="000000" w:themeColor="text1"/>
                <w:lang w:eastAsia="ru-RU"/>
              </w:rPr>
              <w:t>»</w:t>
            </w: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, всего, в том числе: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296 196,90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441 955,10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738 152,00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289 530,50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432 010,90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721 541,40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6 666,40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9 944,20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16 610,60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6 666,40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9 944,20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16 610,60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FE5D53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Бюджет Т</w:t>
            </w:r>
            <w:r w:rsidR="006A22B1" w:rsidRPr="00686D4F">
              <w:rPr>
                <w:rFonts w:ascii="Times New Roman" w:hAnsi="Times New Roman"/>
                <w:color w:val="000000" w:themeColor="text1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1.48.1</w:t>
            </w:r>
            <w:r w:rsidR="00C62050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.</w:t>
            </w: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 Осуществление нового строительства (его завершение), замены зданий в случае высокой степени износа, наличие избыточных площадей медицинских организаций и их обособленных структурных подразделений, на базе которых оказывается первичная медико-санитарная помощь (поликлиники,</w:t>
            </w:r>
            <w:r w:rsidR="002923F9"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 </w:t>
            </w: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поликлинические подразделения, амбулатории  отделения (центры) врача общей практики, фельдшерско-акушерские и фельдшерские пункты), а также зданий (отдельных зданий, комплексов зданий) цен</w:t>
            </w: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lastRenderedPageBreak/>
              <w:t>тральных районов и районных больниц , всего, в том числе: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121 372,50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149 461,93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270 834,43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118 640,50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146 098,93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264 739,43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2 732,00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3 363,00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6 095,00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2 732,00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3 363,00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6 095,00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FE5D53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Бюджет Т</w:t>
            </w:r>
            <w:r w:rsidR="006A22B1"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2923F9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1.48.2</w:t>
            </w:r>
            <w:r w:rsidR="00C62050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.</w:t>
            </w: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 Осуществление капитального ремонта зданий медицинских организаций и их обособленных структурных подразделений, на базе которых оказывается первичная медико-санитарная помощь (поликлиники, поликлинические подразделения, амбулатории отделения (центры) врача общей практики, фельдшерско-акушерские и фельдшерские пункты), а также зданий (отдельных зданий, комплексов зданий) центральных районов и районных больниц, всего, в том числе: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95 769,49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152 050,72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247 820,21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93 614,59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148 629,52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242 244,11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2 154,90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3 421,20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5 576,10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2 154,90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3 421,20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5 576,10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FE5D53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lastRenderedPageBreak/>
              <w:t>Бюджет Т</w:t>
            </w:r>
            <w:r w:rsidR="006A22B1"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1.48.3</w:t>
            </w:r>
            <w:r w:rsidR="00C62050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.</w:t>
            </w: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 Оснащение автомобильным транспортом медицинских организаций, оказывающих первичную медико-санитарную помощь, центральных районных и районных больниц, расположенных в сельской местности, поселках городского типа и малых городах (с численностью населения до 50</w:t>
            </w:r>
            <w:r w:rsidR="002923F9"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 </w:t>
            </w: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тыс. человек), для доставки пациентов в медицинские организации, медицинских работников до места жительства пациентов, а также для перевозки биологических материалов для исследований, доставки лекарственных препаратов до жителей отдаленных районов, всего, в том числе: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10 597,65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57 800,00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68 397,65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10 358,75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56 499,50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66 858,25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238,90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1 300,50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1 539,40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238,90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1 300,50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1 539,40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FE5D53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Бюджет Т</w:t>
            </w:r>
            <w:r w:rsidR="006A22B1"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1.48.4</w:t>
            </w:r>
            <w:r w:rsidR="00C62050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.</w:t>
            </w: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 Приведение материально-технической базы медицинских ор</w:t>
            </w: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lastRenderedPageBreak/>
              <w:t>ганизаций, оказывающих первичную медико-санитарную помощь взрослым и детям, их  обособленных структурных подразделений, центральных районных и районных больниц в соответствие с требованиями порядков оказания медицинской помощи, их дооснащение и переоснащение оборудованием для оказания медицинской помощи, всего, в том числе: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68 457,26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82 642,45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151 099,71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66 916,66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80 782,95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147 699,61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1 540,60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1 859,50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3 400,10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1 540,60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1 859,50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3 400,10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2230A5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Бюджет Т</w:t>
            </w:r>
            <w:r w:rsidR="006A22B1"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 xml:space="preserve">1.49. Региональный проект </w:t>
            </w:r>
            <w:r w:rsidR="00990853" w:rsidRPr="00686D4F">
              <w:rPr>
                <w:rFonts w:ascii="Times New Roman" w:hAnsi="Times New Roman"/>
                <w:color w:val="000000" w:themeColor="text1"/>
                <w:lang w:eastAsia="ru-RU"/>
              </w:rPr>
              <w:t>«</w:t>
            </w: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Формирование системы мотивации граждан к здоровому образу жизни, включая здоровое питание и отказ от вредных привычек</w:t>
            </w:r>
            <w:r w:rsidR="00990853" w:rsidRPr="00686D4F">
              <w:rPr>
                <w:rFonts w:ascii="Times New Roman" w:hAnsi="Times New Roman"/>
                <w:color w:val="000000" w:themeColor="text1"/>
                <w:lang w:eastAsia="ru-RU"/>
              </w:rPr>
              <w:t>»</w:t>
            </w: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, всего, в том числе: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2 391,40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2 689,90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2 797,50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2 909,40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3 025,77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13 813,97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2 367,40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2 663,00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2 769,52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2 880,30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2 995,52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13 675,75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24,00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26,90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27,97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29,09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30,26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138,23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24,00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26,90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27,97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29,09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30,26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138,23</w:t>
            </w:r>
          </w:p>
        </w:tc>
      </w:tr>
    </w:tbl>
    <w:p w:rsidR="002230A5" w:rsidRDefault="002230A5"/>
    <w:tbl>
      <w:tblPr>
        <w:tblW w:w="15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16"/>
        <w:gridCol w:w="709"/>
        <w:gridCol w:w="1386"/>
        <w:gridCol w:w="1331"/>
        <w:gridCol w:w="1418"/>
        <w:gridCol w:w="1417"/>
        <w:gridCol w:w="1417"/>
        <w:gridCol w:w="1418"/>
        <w:gridCol w:w="1417"/>
        <w:gridCol w:w="1587"/>
      </w:tblGrid>
      <w:tr w:rsidR="002230A5" w:rsidRPr="00686D4F" w:rsidTr="00B3096D">
        <w:trPr>
          <w:trHeight w:val="20"/>
          <w:tblHeader/>
          <w:jc w:val="center"/>
        </w:trPr>
        <w:tc>
          <w:tcPr>
            <w:tcW w:w="3516" w:type="dxa"/>
            <w:shd w:val="clear" w:color="000000" w:fill="FFFFFF"/>
            <w:hideMark/>
          </w:tcPr>
          <w:p w:rsidR="002230A5" w:rsidRPr="00686D4F" w:rsidRDefault="002230A5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230A5" w:rsidRPr="00686D4F" w:rsidRDefault="002230A5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2230A5" w:rsidRPr="00686D4F" w:rsidRDefault="002230A5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2230A5" w:rsidRPr="00686D4F" w:rsidRDefault="002230A5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230A5" w:rsidRPr="00686D4F" w:rsidRDefault="002230A5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230A5" w:rsidRPr="00686D4F" w:rsidRDefault="002230A5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230A5" w:rsidRPr="00686D4F" w:rsidRDefault="002230A5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230A5" w:rsidRPr="00686D4F" w:rsidRDefault="002230A5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230A5" w:rsidRPr="00686D4F" w:rsidRDefault="002230A5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2230A5" w:rsidRPr="00686D4F" w:rsidRDefault="002230A5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2230A5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Бюджет Т</w:t>
            </w:r>
            <w:r w:rsidR="006A22B1" w:rsidRPr="00686D4F">
              <w:rPr>
                <w:rFonts w:ascii="Times New Roman" w:hAnsi="Times New Roman"/>
                <w:color w:val="000000" w:themeColor="text1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1.49.1</w:t>
            </w:r>
            <w:r w:rsidR="00C62050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.</w:t>
            </w: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 Субсидии на реализацию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движений, всего, в том числе: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2 391,40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2 689,90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2 797,50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2 909,40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3 025,77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13 813,97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2 367,40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2 663,00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2 769,52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2 880,30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2 995,52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13 675,75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24,00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26,90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27,97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29,09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30,26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138,23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24,00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26,90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27,97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29,09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30,26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138,23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2230A5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Бюджет Т</w:t>
            </w:r>
            <w:r w:rsidR="006A22B1"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2923F9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 xml:space="preserve">1.50. Региональный проект </w:t>
            </w:r>
            <w:r w:rsidR="00990853" w:rsidRPr="00686D4F">
              <w:rPr>
                <w:rFonts w:ascii="Times New Roman" w:hAnsi="Times New Roman"/>
                <w:color w:val="000000" w:themeColor="text1"/>
                <w:lang w:eastAsia="ru-RU"/>
              </w:rPr>
              <w:t>«</w:t>
            </w: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Борьба с сахарным диабетом</w:t>
            </w:r>
            <w:r w:rsidR="00990853" w:rsidRPr="00686D4F">
              <w:rPr>
                <w:rFonts w:ascii="Times New Roman" w:hAnsi="Times New Roman"/>
                <w:color w:val="000000" w:themeColor="text1"/>
                <w:lang w:eastAsia="ru-RU"/>
              </w:rPr>
              <w:t>»</w:t>
            </w: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, всего в том числе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3 411,90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3 411,90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3 411,90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3 411,90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shd w:val="clear" w:color="000000" w:fill="FFFFFF"/>
            <w:noWrap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shd w:val="clear" w:color="000000" w:fill="FFFFFF"/>
            <w:noWrap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2230A5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Бюджет Т</w:t>
            </w:r>
            <w:r w:rsidR="006A22B1" w:rsidRPr="00686D4F">
              <w:rPr>
                <w:rFonts w:ascii="Times New Roman" w:hAnsi="Times New Roman"/>
                <w:color w:val="000000" w:themeColor="text1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1.50.1</w:t>
            </w:r>
            <w:r w:rsidR="001714F0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.</w:t>
            </w: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 Обеспечение детей с сахарным диабетом I типа с системами непрерывного мониторинга глюкозы 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3 411,90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3 411,90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3 411,90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3 411,90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shd w:val="clear" w:color="000000" w:fill="FFFFFF"/>
            <w:noWrap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shd w:val="clear" w:color="000000" w:fill="FFFFFF"/>
            <w:noWrap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2230A5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Бюджет Т</w:t>
            </w:r>
            <w:r w:rsidR="006A22B1"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 xml:space="preserve">1.51. Региональная программа </w:t>
            </w:r>
            <w:r w:rsidR="00990853" w:rsidRPr="00686D4F">
              <w:rPr>
                <w:rFonts w:ascii="Times New Roman" w:hAnsi="Times New Roman"/>
                <w:color w:val="000000" w:themeColor="text1"/>
                <w:lang w:eastAsia="ru-RU"/>
              </w:rPr>
              <w:t>«</w:t>
            </w: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Охрана психического здоровья населения Республики Тыва на 2023-2026 годы</w:t>
            </w:r>
            <w:r w:rsidR="00990853" w:rsidRPr="00686D4F">
              <w:rPr>
                <w:rFonts w:ascii="Times New Roman" w:hAnsi="Times New Roman"/>
                <w:color w:val="000000" w:themeColor="text1"/>
                <w:lang w:eastAsia="ru-RU"/>
              </w:rPr>
              <w:t>»</w:t>
            </w: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 xml:space="preserve"> всего, в том числе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2 000,00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1 548,00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1 522,00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5 070,00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2 000,00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1 548,00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1 522,00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5 070,00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2 000,00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1 548,00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1 522,00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5 070,00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2230A5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Бюджет Т</w:t>
            </w:r>
            <w:r w:rsidR="006A22B1" w:rsidRPr="00686D4F">
              <w:rPr>
                <w:rFonts w:ascii="Times New Roman" w:hAnsi="Times New Roman"/>
                <w:color w:val="000000" w:themeColor="text1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lastRenderedPageBreak/>
              <w:t xml:space="preserve">1.51.1. Охрана психического здоровья населения 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2 000,00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1 548,00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1 522,00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5 070,00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2 000,00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1 548,00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1 522,00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5 070,00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2 000,00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1 548,00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1 522,00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5 070,00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2230A5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Бюджет Т</w:t>
            </w:r>
            <w:r w:rsidR="006A22B1"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 xml:space="preserve">1.52. Региональная программа Республики Тыва </w:t>
            </w:r>
            <w:r w:rsidR="00990853" w:rsidRPr="00686D4F">
              <w:rPr>
                <w:rFonts w:ascii="Times New Roman" w:hAnsi="Times New Roman"/>
                <w:color w:val="000000" w:themeColor="text1"/>
                <w:lang w:eastAsia="ru-RU"/>
              </w:rPr>
              <w:t>«</w:t>
            </w: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О дополнительных мерах по борьбе с туберкулезом в Республике Тыва на 2022-2025 годы</w:t>
            </w:r>
            <w:r w:rsidR="00990853" w:rsidRPr="00686D4F">
              <w:rPr>
                <w:rFonts w:ascii="Times New Roman" w:hAnsi="Times New Roman"/>
                <w:color w:val="000000" w:themeColor="text1"/>
                <w:lang w:eastAsia="ru-RU"/>
              </w:rPr>
              <w:t>»</w:t>
            </w: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 xml:space="preserve"> всего, в том числе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29 829,00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23 087,60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22 699,90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75 616,50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29 829,00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23 087,60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22 699,90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75 616,50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29 829,00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23 087,60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22 699,90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75 616,50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2230A5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Бюджет Т</w:t>
            </w:r>
            <w:r w:rsidR="006A22B1" w:rsidRPr="00686D4F">
              <w:rPr>
                <w:rFonts w:ascii="Times New Roman" w:hAnsi="Times New Roman"/>
                <w:color w:val="000000" w:themeColor="text1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1.52.1. Дополнительные меры по борьбе с туберкулезом 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29 829,00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23 087,60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22 699,90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75 616,50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</w:tbl>
    <w:p w:rsidR="002230A5" w:rsidRDefault="002230A5"/>
    <w:p w:rsidR="0079388D" w:rsidRDefault="0079388D" w:rsidP="0079388D">
      <w:pPr>
        <w:spacing w:after="0" w:line="240" w:lineRule="auto"/>
      </w:pPr>
    </w:p>
    <w:tbl>
      <w:tblPr>
        <w:tblW w:w="15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16"/>
        <w:gridCol w:w="709"/>
        <w:gridCol w:w="1386"/>
        <w:gridCol w:w="1331"/>
        <w:gridCol w:w="1418"/>
        <w:gridCol w:w="1417"/>
        <w:gridCol w:w="1417"/>
        <w:gridCol w:w="1418"/>
        <w:gridCol w:w="1417"/>
        <w:gridCol w:w="1587"/>
      </w:tblGrid>
      <w:tr w:rsidR="002230A5" w:rsidRPr="00686D4F" w:rsidTr="00B3096D">
        <w:trPr>
          <w:trHeight w:val="20"/>
          <w:tblHeader/>
          <w:jc w:val="center"/>
        </w:trPr>
        <w:tc>
          <w:tcPr>
            <w:tcW w:w="3516" w:type="dxa"/>
            <w:shd w:val="clear" w:color="000000" w:fill="FFFFFF"/>
            <w:hideMark/>
          </w:tcPr>
          <w:p w:rsidR="002230A5" w:rsidRPr="00686D4F" w:rsidRDefault="002230A5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230A5" w:rsidRPr="00686D4F" w:rsidRDefault="002230A5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2230A5" w:rsidRPr="00686D4F" w:rsidRDefault="002230A5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2230A5" w:rsidRPr="00686D4F" w:rsidRDefault="002230A5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230A5" w:rsidRPr="00686D4F" w:rsidRDefault="002230A5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230A5" w:rsidRPr="00686D4F" w:rsidRDefault="002230A5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230A5" w:rsidRPr="00686D4F" w:rsidRDefault="002230A5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230A5" w:rsidRPr="00686D4F" w:rsidRDefault="002230A5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230A5" w:rsidRPr="00686D4F" w:rsidRDefault="002230A5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2230A5" w:rsidRPr="00686D4F" w:rsidRDefault="002230A5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29 829,00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23 087,60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22 699,90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75 616,50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29 829,00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23 087,60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22 699,90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75 616,50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2230A5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Бюджет Т</w:t>
            </w:r>
            <w:r w:rsidR="006A22B1"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 xml:space="preserve">Подпрограмма 2 </w:t>
            </w:r>
            <w:r w:rsidR="00990853" w:rsidRPr="00686D4F">
              <w:rPr>
                <w:rFonts w:ascii="Times New Roman" w:hAnsi="Times New Roman"/>
                <w:color w:val="000000" w:themeColor="text1"/>
                <w:lang w:eastAsia="ru-RU"/>
              </w:rPr>
              <w:t>«</w:t>
            </w: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Развитие медицинской реабилитации и санаторно-курортного лечения, в том числе детей</w:t>
            </w:r>
            <w:r w:rsidR="00990853" w:rsidRPr="00686D4F">
              <w:rPr>
                <w:rFonts w:ascii="Times New Roman" w:hAnsi="Times New Roman"/>
                <w:color w:val="000000" w:themeColor="text1"/>
                <w:lang w:eastAsia="ru-RU"/>
              </w:rPr>
              <w:t>»</w:t>
            </w: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, всего, в том числе: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285 386,78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373 260,63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253 849,10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320 501,97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333 322,05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346 654,93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360 521,12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2 273 496,58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15616" w:type="dxa"/>
            <w:gridSpan w:val="10"/>
            <w:shd w:val="clear" w:color="000000" w:fill="FFFFFF"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 xml:space="preserve">Национальный проект </w:t>
            </w:r>
            <w:r w:rsidR="00990853" w:rsidRPr="00686D4F">
              <w:rPr>
                <w:rFonts w:ascii="Times New Roman" w:hAnsi="Times New Roman"/>
                <w:color w:val="000000" w:themeColor="text1"/>
                <w:lang w:eastAsia="ru-RU"/>
              </w:rPr>
              <w:t>«</w:t>
            </w: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Здравоохранение</w:t>
            </w:r>
            <w:r w:rsidR="00990853" w:rsidRPr="00686D4F">
              <w:rPr>
                <w:rFonts w:ascii="Times New Roman" w:hAnsi="Times New Roman"/>
                <w:color w:val="000000" w:themeColor="text1"/>
                <w:lang w:eastAsia="ru-RU"/>
              </w:rPr>
              <w:t>»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39 204,10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133 627,90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44 099,28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45 863,25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47 697,78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49 605,69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360 098,01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246 182,68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239 632,73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253 849,10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276 402,69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287 458,79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298 957,15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310 915,43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1 913 398,57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23 568,00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4 132,90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5 325,40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47 704,63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49 612,81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51 597,33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53 661,22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235 602,29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2230A5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Бюджет Т</w:t>
            </w:r>
            <w:r w:rsidR="006A22B1" w:rsidRPr="00686D4F">
              <w:rPr>
                <w:rFonts w:ascii="Times New Roman" w:hAnsi="Times New Roman"/>
                <w:color w:val="000000" w:themeColor="text1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222 614,68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235 499,83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248 523,70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228 698,06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237 845,98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247 359,82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257 254,21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1 677 796,28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2.1. Оказание реабилитационной медицинской помощи, всего, в том числе: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222 614,68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235 499,83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248 523,70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228 698,06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237 845,98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247 359,82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257 254,21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1 677 796,28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222 614,68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235 499,83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248 523,70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228 698,06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237 845,98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247 359,82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257 254,21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1 677 796,28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Бюджеты муниципальных образований республики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79388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Бюджет Т</w:t>
            </w:r>
            <w:r w:rsidR="006A22B1" w:rsidRPr="00686D4F">
              <w:rPr>
                <w:rFonts w:ascii="Times New Roman" w:hAnsi="Times New Roman"/>
                <w:color w:val="000000" w:themeColor="text1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222 614,68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235 499,83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248 523,70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228 698,06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237 845,98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247 359,82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257 254,21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1 677 796,28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2.2. Оздоровление детей, находящихся на диспансерном наблюдении медицинских организациях в условиях санаторно-курортных учреждений, всего, в том числе: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23 172,00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5 325,40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47 263,64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49 154,18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51 120,35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53 165,16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229 200,73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23 172,00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5 325,40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47 263,64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49 154,18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51 120,35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53 165,16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229 200,73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23 172,00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5 325,40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47 263,64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49 154,18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51 120,35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53 165,16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229 200,73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79388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Бюджет Т</w:t>
            </w:r>
            <w:r w:rsidR="006A22B1" w:rsidRPr="00686D4F">
              <w:rPr>
                <w:rFonts w:ascii="Times New Roman" w:hAnsi="Times New Roman"/>
                <w:color w:val="000000" w:themeColor="text1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2.3. 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реабилитации, всего, в том числе: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39 600,10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137 760,80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44 540,27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46 321,88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48 174,76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50 101,75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366 499,57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39 204,10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133 627,90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44 099,28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45 863,25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47 697,78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49 605,69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360 098,01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396,00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4 132,90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440,99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458,63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476,98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496,06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6 401,56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396,00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4 132,90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440,99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458,63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476,98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496,06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6 401,56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Бюджеты муниципальных образований республики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79388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Бюджет Т</w:t>
            </w:r>
            <w:r w:rsidR="006A22B1" w:rsidRPr="00686D4F">
              <w:rPr>
                <w:rFonts w:ascii="Times New Roman" w:hAnsi="Times New Roman"/>
                <w:color w:val="000000" w:themeColor="text1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 xml:space="preserve">Подпрограмма 3 </w:t>
            </w:r>
            <w:r w:rsidR="00990853" w:rsidRPr="00686D4F">
              <w:rPr>
                <w:rFonts w:ascii="Times New Roman" w:hAnsi="Times New Roman"/>
                <w:color w:val="000000" w:themeColor="text1"/>
                <w:lang w:eastAsia="ru-RU"/>
              </w:rPr>
              <w:t>«</w:t>
            </w: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Развитие кадровых ресурсов в здравоохранении</w:t>
            </w:r>
            <w:r w:rsidR="00990853" w:rsidRPr="00686D4F">
              <w:rPr>
                <w:rFonts w:ascii="Times New Roman" w:hAnsi="Times New Roman"/>
                <w:color w:val="000000" w:themeColor="text1"/>
                <w:lang w:eastAsia="ru-RU"/>
              </w:rPr>
              <w:t>»</w:t>
            </w: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, всего, в том числе: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242 218,00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115 355,40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140 906,40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273 857,06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284 811,34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296 203,79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308 051,95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1 661 403,94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15616" w:type="dxa"/>
            <w:gridSpan w:val="10"/>
            <w:shd w:val="clear" w:color="000000" w:fill="FFFFFF"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 xml:space="preserve">Региональный проект </w:t>
            </w:r>
            <w:r w:rsidR="00990853" w:rsidRPr="00686D4F">
              <w:rPr>
                <w:rFonts w:ascii="Times New Roman" w:hAnsi="Times New Roman"/>
                <w:color w:val="000000" w:themeColor="text1"/>
                <w:lang w:eastAsia="ru-RU"/>
              </w:rPr>
              <w:t>«</w:t>
            </w: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Обеспечение медицинских организаций системы здравоохранения Республики Тыва квалифицированными кадрами</w:t>
            </w:r>
            <w:r w:rsidR="00990853" w:rsidRPr="00686D4F">
              <w:rPr>
                <w:rFonts w:ascii="Times New Roman" w:hAnsi="Times New Roman"/>
                <w:color w:val="000000" w:themeColor="text1"/>
                <w:lang w:eastAsia="ru-RU"/>
              </w:rPr>
              <w:t>»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58 410,00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59 170,00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59 800,00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62 192,00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64 679,68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67 266,87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69 957,54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441 476,09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183 808,00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56 185,40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81 106,40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211 665,06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220 131,66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228 936,93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238 094,40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1 219 927,85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183 808,00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56 185,40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81 106,40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211 665,06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220 131,66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228 936,93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238 094,40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1 219 927,85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79388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Бюджет Т</w:t>
            </w:r>
            <w:r w:rsidR="006A22B1" w:rsidRPr="00686D4F">
              <w:rPr>
                <w:rFonts w:ascii="Times New Roman" w:hAnsi="Times New Roman"/>
                <w:color w:val="000000" w:themeColor="text1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3.1. Развитие среднего профессионального образования в сфере здравоохранения. Подготовка кадров средних медицинских работников, всего, в том числе: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69 598,00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45 574,70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44 809,50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87 522,29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91 023,18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94 664,11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98 450,68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531 642,47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69 598,00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45 574,70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44 809,50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87 522,29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91 023,18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94 664,11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98 450,68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531 642,47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69 598,00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45 574,70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44 809,50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87 522,29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91 023,18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94 664,11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98 450,68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531 642,47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</w:tbl>
    <w:p w:rsidR="0079388D" w:rsidRDefault="0079388D"/>
    <w:p w:rsidR="0079388D" w:rsidRDefault="0079388D" w:rsidP="0079388D">
      <w:pPr>
        <w:spacing w:after="0" w:line="240" w:lineRule="auto"/>
      </w:pPr>
    </w:p>
    <w:tbl>
      <w:tblPr>
        <w:tblW w:w="15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16"/>
        <w:gridCol w:w="709"/>
        <w:gridCol w:w="1386"/>
        <w:gridCol w:w="1331"/>
        <w:gridCol w:w="1418"/>
        <w:gridCol w:w="1417"/>
        <w:gridCol w:w="1417"/>
        <w:gridCol w:w="1418"/>
        <w:gridCol w:w="1417"/>
        <w:gridCol w:w="1587"/>
      </w:tblGrid>
      <w:tr w:rsidR="0079388D" w:rsidRPr="00686D4F" w:rsidTr="00B3096D">
        <w:trPr>
          <w:trHeight w:val="20"/>
          <w:tblHeader/>
          <w:jc w:val="center"/>
        </w:trPr>
        <w:tc>
          <w:tcPr>
            <w:tcW w:w="3516" w:type="dxa"/>
            <w:shd w:val="clear" w:color="000000" w:fill="FFFFFF"/>
            <w:hideMark/>
          </w:tcPr>
          <w:p w:rsidR="0079388D" w:rsidRPr="00686D4F" w:rsidRDefault="0079388D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9388D" w:rsidRPr="00686D4F" w:rsidRDefault="0079388D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79388D" w:rsidRPr="00686D4F" w:rsidRDefault="0079388D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79388D" w:rsidRPr="00686D4F" w:rsidRDefault="0079388D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79388D" w:rsidRPr="00686D4F" w:rsidRDefault="0079388D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9388D" w:rsidRPr="00686D4F" w:rsidRDefault="0079388D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9388D" w:rsidRPr="00686D4F" w:rsidRDefault="0079388D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79388D" w:rsidRPr="00686D4F" w:rsidRDefault="0079388D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9388D" w:rsidRPr="00686D4F" w:rsidRDefault="0079388D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79388D" w:rsidRPr="00686D4F" w:rsidRDefault="0079388D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79388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Бюджет Т</w:t>
            </w:r>
            <w:r w:rsidR="006A22B1" w:rsidRPr="00686D4F">
              <w:rPr>
                <w:rFonts w:ascii="Times New Roman" w:hAnsi="Times New Roman"/>
                <w:color w:val="000000" w:themeColor="text1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3.2. Развитие среднего профессионального образования в сфере здравоохранения (стипендии), всего, в том числе: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4 644,00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594,50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434,10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5 051,16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5 253,20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5 463,33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5 681,86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27 122,16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4 644,00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594,50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434,10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5 051,16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5 253,20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5 463,33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5 681,86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27 122,16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4 644,00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594,50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434,10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5 051,16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5 253,20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5 463,33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5 681,86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27 122,16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79388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Бюджет Т</w:t>
            </w:r>
            <w:r w:rsidR="006A22B1" w:rsidRPr="00686D4F">
              <w:rPr>
                <w:rFonts w:ascii="Times New Roman" w:hAnsi="Times New Roman"/>
                <w:color w:val="000000" w:themeColor="text1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A22B1" w:rsidRPr="00686D4F" w:rsidRDefault="006A22B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6A22B1" w:rsidRPr="00686D4F" w:rsidRDefault="006A22B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294567" w:rsidRPr="00686D4F" w:rsidRDefault="00294567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3.3. Подготовка кадров средних медицинских работников, всего, в том числе: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2 276,00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1 762,00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1 732,00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2 588,31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2 691,84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2 799,52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2 911,50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16 761,17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294567" w:rsidRPr="00686D4F" w:rsidRDefault="00294567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294567" w:rsidRPr="00686D4F" w:rsidRDefault="00294567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2 276,00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1 762,00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1 732,00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2 588,31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2 691,84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2 799,52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2 911,50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16 761,17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294567" w:rsidRPr="00686D4F" w:rsidRDefault="00294567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2 276,00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1 762,00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1 732,00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2 588,31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2 691,84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2 799,52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2 911,50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16 761,17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294567" w:rsidRPr="00686D4F" w:rsidRDefault="00294567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294567" w:rsidRPr="00686D4F" w:rsidRDefault="0079388D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Бюджет Т</w:t>
            </w:r>
            <w:r w:rsidR="00294567" w:rsidRPr="00686D4F">
              <w:rPr>
                <w:rFonts w:ascii="Times New Roman" w:hAnsi="Times New Roman"/>
                <w:color w:val="000000" w:themeColor="text1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294567" w:rsidRPr="00686D4F" w:rsidRDefault="00294567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294567" w:rsidRPr="00686D4F" w:rsidRDefault="00294567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3.4. Централизованные расходы на курсовые и сертификационные мероприятия, всего, в том числе: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1 500,00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1 161,00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1 141,50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1 687,30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1 754,79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1 824,98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1 897,98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10 967,54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294567" w:rsidRPr="00686D4F" w:rsidRDefault="00294567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294567" w:rsidRPr="00686D4F" w:rsidRDefault="00294567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1 500,00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1 161,00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1 141,50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1 687,30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1 754,79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1 824,98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1 897,98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10 967,54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294567" w:rsidRPr="00686D4F" w:rsidRDefault="00294567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1 500,00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1 161,00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1 141,50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1 687,30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1 754,79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1 824,98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1 897,98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10 967,54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294567" w:rsidRPr="00686D4F" w:rsidRDefault="00294567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294567" w:rsidRPr="00686D4F" w:rsidRDefault="00294567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Бю</w:t>
            </w:r>
            <w:r w:rsidR="00331486">
              <w:rPr>
                <w:rFonts w:ascii="Times New Roman" w:hAnsi="Times New Roman"/>
                <w:color w:val="000000" w:themeColor="text1"/>
                <w:lang w:eastAsia="ru-RU"/>
              </w:rPr>
              <w:t>джет Т</w:t>
            </w: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294567" w:rsidRPr="00686D4F" w:rsidRDefault="00294567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294567" w:rsidRPr="00686D4F" w:rsidRDefault="00294567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3.5. Единовременные компенсационные выплаты медицинским работникам в возрасте до 50 лет, имеющим высшее образование, прибывшим на работу в сельский населенный пункт, либо рабочий поселок, либо поселок городского типа или переехавший на работу в сельский населенный пункт, либо рабочий поселок, либо поселок городского типа из другого населенного пункта, всего, в том числе: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59 000,00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61 000,00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65 000,00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67 600,00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70 304,00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73 116,16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76 040,81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472 060,97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294567" w:rsidRPr="00686D4F" w:rsidRDefault="00294567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58 410,00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59 170,00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59 800,00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62 192,00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64 679,68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67 266,87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69 957,54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441 476,09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294567" w:rsidRPr="00686D4F" w:rsidRDefault="00294567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590,00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1 830,00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5 200,00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5 408,00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5 624,32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5 849,29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6 083,26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30 584,88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294567" w:rsidRPr="00686D4F" w:rsidRDefault="00294567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590,00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1 830,00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5 200,00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5 408,00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5 624,32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5 849,29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6 083,26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30 584,88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294567" w:rsidRPr="00686D4F" w:rsidRDefault="00294567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</w:tbl>
    <w:p w:rsidR="00331486" w:rsidRDefault="00331486"/>
    <w:tbl>
      <w:tblPr>
        <w:tblW w:w="15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16"/>
        <w:gridCol w:w="709"/>
        <w:gridCol w:w="1386"/>
        <w:gridCol w:w="1331"/>
        <w:gridCol w:w="1418"/>
        <w:gridCol w:w="1417"/>
        <w:gridCol w:w="1417"/>
        <w:gridCol w:w="1418"/>
        <w:gridCol w:w="1417"/>
        <w:gridCol w:w="1587"/>
      </w:tblGrid>
      <w:tr w:rsidR="00331486" w:rsidRPr="00686D4F" w:rsidTr="00B3096D">
        <w:trPr>
          <w:trHeight w:val="20"/>
          <w:tblHeader/>
          <w:jc w:val="center"/>
        </w:trPr>
        <w:tc>
          <w:tcPr>
            <w:tcW w:w="3516" w:type="dxa"/>
            <w:shd w:val="clear" w:color="000000" w:fill="FFFFFF"/>
            <w:hideMark/>
          </w:tcPr>
          <w:p w:rsidR="00331486" w:rsidRPr="00686D4F" w:rsidRDefault="00331486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31486" w:rsidRPr="00686D4F" w:rsidRDefault="00331486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331486" w:rsidRPr="00686D4F" w:rsidRDefault="00331486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331486" w:rsidRPr="00686D4F" w:rsidRDefault="00331486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31486" w:rsidRPr="00686D4F" w:rsidRDefault="00331486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31486" w:rsidRPr="00686D4F" w:rsidRDefault="00331486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31486" w:rsidRPr="00686D4F" w:rsidRDefault="00331486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31486" w:rsidRPr="00686D4F" w:rsidRDefault="00331486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31486" w:rsidRPr="00686D4F" w:rsidRDefault="00331486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331486" w:rsidRPr="00686D4F" w:rsidRDefault="00331486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294567" w:rsidRPr="00686D4F" w:rsidRDefault="00294567" w:rsidP="00331486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 xml:space="preserve">Бюджет </w:t>
            </w:r>
            <w:r w:rsidR="00331486">
              <w:rPr>
                <w:rFonts w:ascii="Times New Roman" w:hAnsi="Times New Roman"/>
                <w:color w:val="000000" w:themeColor="text1"/>
                <w:lang w:eastAsia="ru-RU"/>
              </w:rPr>
              <w:t>Т</w:t>
            </w: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294567" w:rsidRPr="00686D4F" w:rsidRDefault="00294567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294567" w:rsidRPr="00686D4F" w:rsidRDefault="00294567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3.6. Предоставление денежных выплаты медицинским работникам (врачам), трудоустроившимся в медицинские организации государственной системы здравоохранения Республики Тыва в 2021-2023 годах, всего, в том числе: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98 400,00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22 614,50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102 336,00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106 429,44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110 686,62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115 114,08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555 580,64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294567" w:rsidRPr="00686D4F" w:rsidRDefault="00294567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294567" w:rsidRPr="00686D4F" w:rsidRDefault="00294567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98 400,00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22 614,50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102 336,00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106 429,44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110 686,62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115 114,08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555 580,64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294567" w:rsidRPr="00686D4F" w:rsidRDefault="00294567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98 400,00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22 614,50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102 336,00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106 429,44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110 686,62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115 114,08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555 580,64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294567" w:rsidRPr="00686D4F" w:rsidRDefault="00294567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294567" w:rsidRPr="00686D4F" w:rsidRDefault="00331486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Бюджет Т</w:t>
            </w:r>
            <w:r w:rsidR="00294567" w:rsidRPr="00686D4F">
              <w:rPr>
                <w:rFonts w:ascii="Times New Roman" w:hAnsi="Times New Roman"/>
                <w:color w:val="000000" w:themeColor="text1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294567" w:rsidRPr="00686D4F" w:rsidRDefault="00294567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294567" w:rsidRPr="00686D4F" w:rsidRDefault="00294567" w:rsidP="001714F0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 xml:space="preserve">3.7. Выплаты Государственной премии Республики Тыва в области здравоохранения </w:t>
            </w:r>
            <w:r w:rsidR="00990853" w:rsidRPr="00686D4F">
              <w:rPr>
                <w:rFonts w:ascii="Times New Roman" w:hAnsi="Times New Roman"/>
                <w:color w:val="000000" w:themeColor="text1"/>
                <w:lang w:eastAsia="ru-RU"/>
              </w:rPr>
              <w:t>«</w:t>
            </w: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Доброе сердце</w:t>
            </w:r>
            <w:r w:rsidR="00990853" w:rsidRPr="00686D4F">
              <w:rPr>
                <w:rFonts w:ascii="Times New Roman" w:hAnsi="Times New Roman"/>
                <w:color w:val="000000" w:themeColor="text1"/>
                <w:lang w:eastAsia="ru-RU"/>
              </w:rPr>
              <w:t>»</w:t>
            </w: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r w:rsidR="001714F0">
              <w:rPr>
                <w:rFonts w:ascii="Times New Roman" w:hAnsi="Times New Roman"/>
                <w:color w:val="000000" w:themeColor="text1"/>
                <w:lang w:eastAsia="ru-RU"/>
              </w:rPr>
              <w:t>–</w:t>
            </w: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r w:rsidR="00990853" w:rsidRPr="00686D4F">
              <w:rPr>
                <w:rFonts w:ascii="Times New Roman" w:hAnsi="Times New Roman"/>
                <w:color w:val="000000" w:themeColor="text1"/>
                <w:lang w:eastAsia="ru-RU"/>
              </w:rPr>
              <w:t>«</w:t>
            </w: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Буянныг чурек</w:t>
            </w:r>
            <w:r w:rsidR="00990853" w:rsidRPr="00686D4F">
              <w:rPr>
                <w:rFonts w:ascii="Times New Roman" w:hAnsi="Times New Roman"/>
                <w:color w:val="000000" w:themeColor="text1"/>
                <w:lang w:eastAsia="ru-RU"/>
              </w:rPr>
              <w:t>»</w:t>
            </w: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, всего, в том числе: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6 800,00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5 263,20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5 174,80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7 072,00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7 354,88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7 649,08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7 955,04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47 268,99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294567" w:rsidRPr="00686D4F" w:rsidRDefault="00294567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294567" w:rsidRPr="00686D4F" w:rsidRDefault="00294567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6 800,00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5 263,20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5 174,80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7 072,00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7 354,88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7 649,08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7 955,04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47 268,99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294567" w:rsidRPr="00686D4F" w:rsidRDefault="00294567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6 800,00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5 263,20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5 174,80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7 072,00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7 354,88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7 649,08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7 955,04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47 268,99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294567" w:rsidRPr="00686D4F" w:rsidRDefault="00294567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294567" w:rsidRPr="00686D4F" w:rsidRDefault="00331486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Бюджет Т</w:t>
            </w:r>
            <w:r w:rsidR="00294567" w:rsidRPr="00686D4F">
              <w:rPr>
                <w:rFonts w:ascii="Times New Roman" w:hAnsi="Times New Roman"/>
                <w:color w:val="000000" w:themeColor="text1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294567" w:rsidRPr="00686D4F" w:rsidRDefault="00294567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294567" w:rsidRPr="00686D4F" w:rsidRDefault="00294567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 xml:space="preserve">Подпрограмма 4. </w:t>
            </w:r>
            <w:r w:rsidR="00990853" w:rsidRPr="00686D4F">
              <w:rPr>
                <w:rFonts w:ascii="Times New Roman" w:hAnsi="Times New Roman"/>
                <w:color w:val="000000" w:themeColor="text1"/>
                <w:lang w:eastAsia="ru-RU"/>
              </w:rPr>
              <w:t>«</w:t>
            </w: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Информационные технологии в здравоохранении</w:t>
            </w:r>
            <w:r w:rsidR="00990853" w:rsidRPr="00686D4F">
              <w:rPr>
                <w:rFonts w:ascii="Times New Roman" w:hAnsi="Times New Roman"/>
                <w:color w:val="000000" w:themeColor="text1"/>
                <w:lang w:eastAsia="ru-RU"/>
              </w:rPr>
              <w:t>»</w:t>
            </w: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, всего, в том числе: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56 321,70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32 560,68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33 863,11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35 217,64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36 626,34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194 589,47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15616" w:type="dxa"/>
            <w:gridSpan w:val="10"/>
            <w:shd w:val="clear" w:color="000000" w:fill="FFFFFF"/>
            <w:hideMark/>
          </w:tcPr>
          <w:p w:rsidR="001714F0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 xml:space="preserve">Региональный проект </w:t>
            </w:r>
            <w:r w:rsidR="00990853" w:rsidRPr="00686D4F">
              <w:rPr>
                <w:rFonts w:ascii="Times New Roman" w:hAnsi="Times New Roman"/>
                <w:color w:val="000000" w:themeColor="text1"/>
                <w:lang w:eastAsia="ru-RU"/>
              </w:rPr>
              <w:t>«</w:t>
            </w: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 xml:space="preserve">Создание единого цифрового контура в здравоохранении Республики Тыва </w:t>
            </w:r>
          </w:p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на основе единой государственной информационной системы здравоохранения (ЕГИСЗ)</w:t>
            </w:r>
            <w:r w:rsidR="00990853" w:rsidRPr="00686D4F">
              <w:rPr>
                <w:rFonts w:ascii="Times New Roman" w:hAnsi="Times New Roman"/>
                <w:color w:val="000000" w:themeColor="text1"/>
                <w:lang w:eastAsia="ru-RU"/>
              </w:rPr>
              <w:t>»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294567" w:rsidRPr="00686D4F" w:rsidRDefault="00294567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56 051,50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31 583,86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32 847,22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34 161,11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35 527,55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190 171,24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294567" w:rsidRPr="00686D4F" w:rsidRDefault="00294567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270,20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976,82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1 015,89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1 056,53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1 098,79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4 418,23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294567" w:rsidRPr="00686D4F" w:rsidRDefault="00294567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270,20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976,82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1 015,89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1 056,53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1 098,79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4 418,23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294567" w:rsidRPr="00686D4F" w:rsidRDefault="00294567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294567" w:rsidRPr="00686D4F" w:rsidRDefault="00331486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Бюджет Т</w:t>
            </w:r>
            <w:r w:rsidR="00294567" w:rsidRPr="00686D4F">
              <w:rPr>
                <w:rFonts w:ascii="Times New Roman" w:hAnsi="Times New Roman"/>
                <w:color w:val="000000" w:themeColor="text1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294567" w:rsidRPr="00686D4F" w:rsidRDefault="00294567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294567" w:rsidRPr="00686D4F" w:rsidRDefault="00294567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 xml:space="preserve">4.1. Региональный проект </w:t>
            </w:r>
            <w:r w:rsidR="00990853" w:rsidRPr="00686D4F">
              <w:rPr>
                <w:rFonts w:ascii="Times New Roman" w:hAnsi="Times New Roman"/>
                <w:color w:val="000000" w:themeColor="text1"/>
                <w:lang w:eastAsia="ru-RU"/>
              </w:rPr>
              <w:t>«</w:t>
            </w: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Создание единого цифрового контура в здравоохранении Республики Тыва на основе единой государственной информационной системы здравоохранения (ЕГИСЗ)</w:t>
            </w:r>
            <w:r w:rsidR="00990853" w:rsidRPr="00686D4F">
              <w:rPr>
                <w:rFonts w:ascii="Times New Roman" w:hAnsi="Times New Roman"/>
                <w:color w:val="000000" w:themeColor="text1"/>
                <w:lang w:eastAsia="ru-RU"/>
              </w:rPr>
              <w:t>»</w:t>
            </w: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, всего, в том числе: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56 321,70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32 560,68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33 863,11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35 217,64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36 626,34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194 589,47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294567" w:rsidRPr="00686D4F" w:rsidRDefault="00294567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56 051,50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31 583,86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32 847,22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34 161,11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35 527,55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190 171,24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294567" w:rsidRPr="00686D4F" w:rsidRDefault="00294567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270,20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976,82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1 015,89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1 056,53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1 098,79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4 418,23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294567" w:rsidRPr="00686D4F" w:rsidRDefault="00294567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270,20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976,82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1 015,89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1 056,53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1 098,79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4 418,23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294567" w:rsidRPr="00686D4F" w:rsidRDefault="00294567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294567" w:rsidRPr="00686D4F" w:rsidRDefault="00331486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Бюджет Т</w:t>
            </w:r>
            <w:r w:rsidR="00294567" w:rsidRPr="00686D4F">
              <w:rPr>
                <w:rFonts w:ascii="Times New Roman" w:hAnsi="Times New Roman"/>
                <w:color w:val="000000" w:themeColor="text1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294567" w:rsidRPr="00686D4F" w:rsidRDefault="00294567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294567" w:rsidRPr="00686D4F" w:rsidRDefault="00294567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4.1.1</w:t>
            </w:r>
            <w:r w:rsidR="00C62050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.</w:t>
            </w: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 Реализация государственной информационной системы в сфере здравоохранения, соответствующая требованиям Минздрава России, подключенная к ЕГИСЗ, всего, в том числе: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56 321,70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32 560,68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33 863,11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35 217,64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36 626,34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194 589,47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294567" w:rsidRPr="00686D4F" w:rsidRDefault="00294567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56 051,50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31 583,86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32 847,22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34 161,11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35 527,55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190 171,24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294567" w:rsidRPr="00686D4F" w:rsidRDefault="00294567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270,20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976,82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1 015,89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1 056,53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1 098,79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4 418,23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294567" w:rsidRPr="00686D4F" w:rsidRDefault="00294567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270,20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976,82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1 015,89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1 056,53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1 098,79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4 418,23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294567" w:rsidRPr="00686D4F" w:rsidRDefault="00294567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294567" w:rsidRPr="00686D4F" w:rsidRDefault="00331486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Бюджет Т</w:t>
            </w:r>
            <w:r w:rsidR="00294567"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08334C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294567" w:rsidRPr="00686D4F" w:rsidRDefault="00294567" w:rsidP="0008334C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shd w:val="clear" w:color="000000" w:fill="FFFFFF"/>
            <w:noWrap/>
            <w:hideMark/>
          </w:tcPr>
          <w:p w:rsidR="00294567" w:rsidRPr="00686D4F" w:rsidRDefault="00294567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331486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</w:tcPr>
          <w:p w:rsidR="00331486" w:rsidRPr="00686D4F" w:rsidRDefault="00331486" w:rsidP="00B3096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Подпрограмма 5 «Организация обязательного медицинского страхования граждан Республики Тыва», всего, в том числе:</w:t>
            </w:r>
          </w:p>
        </w:tc>
        <w:tc>
          <w:tcPr>
            <w:tcW w:w="709" w:type="dxa"/>
            <w:shd w:val="clear" w:color="000000" w:fill="FFFFFF"/>
            <w:noWrap/>
          </w:tcPr>
          <w:p w:rsidR="00331486" w:rsidRPr="00686D4F" w:rsidRDefault="00331486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</w:tcPr>
          <w:p w:rsidR="00331486" w:rsidRPr="00686D4F" w:rsidRDefault="00331486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3 735 171,87</w:t>
            </w:r>
          </w:p>
        </w:tc>
        <w:tc>
          <w:tcPr>
            <w:tcW w:w="1331" w:type="dxa"/>
            <w:shd w:val="clear" w:color="000000" w:fill="FFFFFF"/>
            <w:noWrap/>
          </w:tcPr>
          <w:p w:rsidR="00331486" w:rsidRPr="00686D4F" w:rsidRDefault="00331486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4 035 859,30</w:t>
            </w:r>
          </w:p>
        </w:tc>
        <w:tc>
          <w:tcPr>
            <w:tcW w:w="1418" w:type="dxa"/>
            <w:shd w:val="clear" w:color="000000" w:fill="FFFFFF"/>
            <w:noWrap/>
          </w:tcPr>
          <w:p w:rsidR="00331486" w:rsidRPr="00686D4F" w:rsidRDefault="00331486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4 276 919,00</w:t>
            </w:r>
          </w:p>
        </w:tc>
        <w:tc>
          <w:tcPr>
            <w:tcW w:w="1417" w:type="dxa"/>
            <w:shd w:val="clear" w:color="000000" w:fill="FFFFFF"/>
            <w:noWrap/>
          </w:tcPr>
          <w:p w:rsidR="00331486" w:rsidRPr="00686D4F" w:rsidRDefault="00331486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4 447 995,79</w:t>
            </w:r>
          </w:p>
        </w:tc>
        <w:tc>
          <w:tcPr>
            <w:tcW w:w="1417" w:type="dxa"/>
            <w:shd w:val="clear" w:color="000000" w:fill="FFFFFF"/>
            <w:noWrap/>
          </w:tcPr>
          <w:p w:rsidR="00331486" w:rsidRPr="00686D4F" w:rsidRDefault="00331486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4 625 915,62</w:t>
            </w:r>
          </w:p>
        </w:tc>
        <w:tc>
          <w:tcPr>
            <w:tcW w:w="1418" w:type="dxa"/>
            <w:shd w:val="clear" w:color="000000" w:fill="FFFFFF"/>
            <w:noWrap/>
          </w:tcPr>
          <w:p w:rsidR="00331486" w:rsidRPr="00686D4F" w:rsidRDefault="00331486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4 810 952,24</w:t>
            </w:r>
          </w:p>
        </w:tc>
        <w:tc>
          <w:tcPr>
            <w:tcW w:w="1417" w:type="dxa"/>
            <w:shd w:val="clear" w:color="000000" w:fill="FFFFFF"/>
            <w:noWrap/>
          </w:tcPr>
          <w:p w:rsidR="00331486" w:rsidRPr="00686D4F" w:rsidRDefault="00331486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5 003 390,33</w:t>
            </w:r>
          </w:p>
        </w:tc>
        <w:tc>
          <w:tcPr>
            <w:tcW w:w="1587" w:type="dxa"/>
            <w:shd w:val="clear" w:color="000000" w:fill="FFFFFF"/>
            <w:noWrap/>
          </w:tcPr>
          <w:p w:rsidR="00331486" w:rsidRPr="00686D4F" w:rsidRDefault="00331486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30 936 204,15</w:t>
            </w:r>
          </w:p>
        </w:tc>
      </w:tr>
      <w:tr w:rsidR="00331486" w:rsidRPr="00686D4F" w:rsidTr="00B3096D">
        <w:trPr>
          <w:trHeight w:val="20"/>
          <w:jc w:val="center"/>
        </w:trPr>
        <w:tc>
          <w:tcPr>
            <w:tcW w:w="15616" w:type="dxa"/>
            <w:gridSpan w:val="10"/>
            <w:shd w:val="clear" w:color="000000" w:fill="FFFFFF"/>
          </w:tcPr>
          <w:p w:rsidR="00331486" w:rsidRPr="00686D4F" w:rsidRDefault="00331486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Национальный проект «Здравоохранение»</w:t>
            </w:r>
          </w:p>
        </w:tc>
      </w:tr>
      <w:tr w:rsidR="00331486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</w:tcPr>
          <w:p w:rsidR="00331486" w:rsidRPr="00686D4F" w:rsidRDefault="00331486" w:rsidP="00B3096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</w:tcPr>
          <w:p w:rsidR="00331486" w:rsidRPr="00686D4F" w:rsidRDefault="00331486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</w:tcPr>
          <w:p w:rsidR="00331486" w:rsidRPr="00686D4F" w:rsidRDefault="00331486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331" w:type="dxa"/>
            <w:shd w:val="clear" w:color="000000" w:fill="FFFFFF"/>
            <w:noWrap/>
          </w:tcPr>
          <w:p w:rsidR="00331486" w:rsidRPr="00686D4F" w:rsidRDefault="00331486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</w:tcPr>
          <w:p w:rsidR="00331486" w:rsidRPr="00686D4F" w:rsidRDefault="00331486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</w:tcPr>
          <w:p w:rsidR="00331486" w:rsidRPr="00686D4F" w:rsidRDefault="00331486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</w:tcPr>
          <w:p w:rsidR="00331486" w:rsidRPr="00686D4F" w:rsidRDefault="00331486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</w:tcPr>
          <w:p w:rsidR="00331486" w:rsidRPr="00686D4F" w:rsidRDefault="00331486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</w:tcPr>
          <w:p w:rsidR="00331486" w:rsidRPr="00686D4F" w:rsidRDefault="00331486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shd w:val="clear" w:color="000000" w:fill="FFFFFF"/>
            <w:noWrap/>
          </w:tcPr>
          <w:p w:rsidR="00331486" w:rsidRPr="00686D4F" w:rsidRDefault="00331486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  <w:tr w:rsidR="00331486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</w:tcPr>
          <w:p w:rsidR="00331486" w:rsidRPr="00686D4F" w:rsidRDefault="00331486" w:rsidP="00B3096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709" w:type="dxa"/>
            <w:shd w:val="clear" w:color="000000" w:fill="FFFFFF"/>
            <w:noWrap/>
          </w:tcPr>
          <w:p w:rsidR="00331486" w:rsidRPr="00686D4F" w:rsidRDefault="00331486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</w:tcPr>
          <w:p w:rsidR="00331486" w:rsidRPr="00686D4F" w:rsidRDefault="00331486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3 735 171,87</w:t>
            </w:r>
          </w:p>
        </w:tc>
        <w:tc>
          <w:tcPr>
            <w:tcW w:w="1331" w:type="dxa"/>
            <w:shd w:val="clear" w:color="000000" w:fill="FFFFFF"/>
            <w:noWrap/>
          </w:tcPr>
          <w:p w:rsidR="00331486" w:rsidRPr="00686D4F" w:rsidRDefault="00331486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4 035 859,30</w:t>
            </w:r>
          </w:p>
        </w:tc>
        <w:tc>
          <w:tcPr>
            <w:tcW w:w="1418" w:type="dxa"/>
            <w:shd w:val="clear" w:color="000000" w:fill="FFFFFF"/>
            <w:noWrap/>
          </w:tcPr>
          <w:p w:rsidR="00331486" w:rsidRPr="00686D4F" w:rsidRDefault="00331486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4 276 919,00</w:t>
            </w:r>
          </w:p>
        </w:tc>
        <w:tc>
          <w:tcPr>
            <w:tcW w:w="1417" w:type="dxa"/>
            <w:shd w:val="clear" w:color="000000" w:fill="FFFFFF"/>
            <w:noWrap/>
          </w:tcPr>
          <w:p w:rsidR="00331486" w:rsidRPr="00686D4F" w:rsidRDefault="00331486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4 447 995,79</w:t>
            </w:r>
          </w:p>
        </w:tc>
        <w:tc>
          <w:tcPr>
            <w:tcW w:w="1417" w:type="dxa"/>
            <w:shd w:val="clear" w:color="000000" w:fill="FFFFFF"/>
            <w:noWrap/>
          </w:tcPr>
          <w:p w:rsidR="00331486" w:rsidRPr="00686D4F" w:rsidRDefault="00331486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4 625 915,62</w:t>
            </w:r>
          </w:p>
        </w:tc>
        <w:tc>
          <w:tcPr>
            <w:tcW w:w="1418" w:type="dxa"/>
            <w:shd w:val="clear" w:color="000000" w:fill="FFFFFF"/>
            <w:noWrap/>
          </w:tcPr>
          <w:p w:rsidR="00331486" w:rsidRPr="00686D4F" w:rsidRDefault="00331486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4 810 952,24</w:t>
            </w:r>
          </w:p>
        </w:tc>
        <w:tc>
          <w:tcPr>
            <w:tcW w:w="1417" w:type="dxa"/>
            <w:shd w:val="clear" w:color="000000" w:fill="FFFFFF"/>
            <w:noWrap/>
          </w:tcPr>
          <w:p w:rsidR="00331486" w:rsidRPr="00686D4F" w:rsidRDefault="00331486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5 003 390,33</w:t>
            </w:r>
          </w:p>
        </w:tc>
        <w:tc>
          <w:tcPr>
            <w:tcW w:w="1587" w:type="dxa"/>
            <w:shd w:val="clear" w:color="000000" w:fill="FFFFFF"/>
            <w:noWrap/>
          </w:tcPr>
          <w:p w:rsidR="00331486" w:rsidRPr="00686D4F" w:rsidRDefault="00331486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30 936 204,15</w:t>
            </w:r>
          </w:p>
        </w:tc>
      </w:tr>
      <w:tr w:rsidR="00331486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</w:tcPr>
          <w:p w:rsidR="00331486" w:rsidRPr="00686D4F" w:rsidRDefault="00331486" w:rsidP="00B3096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shd w:val="clear" w:color="000000" w:fill="FFFFFF"/>
            <w:noWrap/>
          </w:tcPr>
          <w:p w:rsidR="00331486" w:rsidRPr="00686D4F" w:rsidRDefault="00331486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</w:tcPr>
          <w:p w:rsidR="00331486" w:rsidRPr="00686D4F" w:rsidRDefault="00331486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3 735 171,87</w:t>
            </w:r>
          </w:p>
        </w:tc>
        <w:tc>
          <w:tcPr>
            <w:tcW w:w="1331" w:type="dxa"/>
            <w:shd w:val="clear" w:color="000000" w:fill="FFFFFF"/>
            <w:noWrap/>
          </w:tcPr>
          <w:p w:rsidR="00331486" w:rsidRPr="00686D4F" w:rsidRDefault="00331486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4 035 859,30</w:t>
            </w:r>
          </w:p>
        </w:tc>
        <w:tc>
          <w:tcPr>
            <w:tcW w:w="1418" w:type="dxa"/>
            <w:shd w:val="clear" w:color="000000" w:fill="FFFFFF"/>
            <w:noWrap/>
          </w:tcPr>
          <w:p w:rsidR="00331486" w:rsidRPr="00686D4F" w:rsidRDefault="00331486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4 276 919,00</w:t>
            </w:r>
          </w:p>
        </w:tc>
        <w:tc>
          <w:tcPr>
            <w:tcW w:w="1417" w:type="dxa"/>
            <w:shd w:val="clear" w:color="000000" w:fill="FFFFFF"/>
            <w:noWrap/>
          </w:tcPr>
          <w:p w:rsidR="00331486" w:rsidRPr="00686D4F" w:rsidRDefault="00331486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4 447 995,79</w:t>
            </w:r>
          </w:p>
        </w:tc>
        <w:tc>
          <w:tcPr>
            <w:tcW w:w="1417" w:type="dxa"/>
            <w:shd w:val="clear" w:color="000000" w:fill="FFFFFF"/>
            <w:noWrap/>
          </w:tcPr>
          <w:p w:rsidR="00331486" w:rsidRPr="00686D4F" w:rsidRDefault="00331486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4 625 915,62</w:t>
            </w:r>
          </w:p>
        </w:tc>
        <w:tc>
          <w:tcPr>
            <w:tcW w:w="1418" w:type="dxa"/>
            <w:shd w:val="clear" w:color="000000" w:fill="FFFFFF"/>
            <w:noWrap/>
          </w:tcPr>
          <w:p w:rsidR="00331486" w:rsidRPr="00686D4F" w:rsidRDefault="00331486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4 810 952,24</w:t>
            </w:r>
          </w:p>
        </w:tc>
        <w:tc>
          <w:tcPr>
            <w:tcW w:w="1417" w:type="dxa"/>
            <w:shd w:val="clear" w:color="000000" w:fill="FFFFFF"/>
            <w:noWrap/>
          </w:tcPr>
          <w:p w:rsidR="00331486" w:rsidRPr="00686D4F" w:rsidRDefault="00331486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5 003 390,33</w:t>
            </w:r>
          </w:p>
        </w:tc>
        <w:tc>
          <w:tcPr>
            <w:tcW w:w="1587" w:type="dxa"/>
            <w:shd w:val="clear" w:color="000000" w:fill="FFFFFF"/>
            <w:noWrap/>
          </w:tcPr>
          <w:p w:rsidR="00331486" w:rsidRPr="00686D4F" w:rsidRDefault="00331486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30 936 204,15</w:t>
            </w:r>
          </w:p>
        </w:tc>
      </w:tr>
      <w:tr w:rsidR="00331486" w:rsidRPr="00686D4F" w:rsidTr="00686D4F">
        <w:trPr>
          <w:trHeight w:val="20"/>
          <w:jc w:val="center"/>
        </w:trPr>
        <w:tc>
          <w:tcPr>
            <w:tcW w:w="3516" w:type="dxa"/>
            <w:shd w:val="clear" w:color="000000" w:fill="FFFFFF"/>
          </w:tcPr>
          <w:p w:rsidR="00331486" w:rsidRPr="00686D4F" w:rsidRDefault="00331486" w:rsidP="00B3096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shd w:val="clear" w:color="000000" w:fill="FFFFFF"/>
            <w:noWrap/>
          </w:tcPr>
          <w:p w:rsidR="00331486" w:rsidRPr="00686D4F" w:rsidRDefault="00331486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</w:tcPr>
          <w:p w:rsidR="00331486" w:rsidRPr="00686D4F" w:rsidRDefault="00331486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331" w:type="dxa"/>
            <w:shd w:val="clear" w:color="000000" w:fill="FFFFFF"/>
            <w:noWrap/>
          </w:tcPr>
          <w:p w:rsidR="00331486" w:rsidRPr="00686D4F" w:rsidRDefault="00331486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</w:tcPr>
          <w:p w:rsidR="00331486" w:rsidRPr="00686D4F" w:rsidRDefault="00331486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</w:tcPr>
          <w:p w:rsidR="00331486" w:rsidRPr="00686D4F" w:rsidRDefault="00331486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</w:tcPr>
          <w:p w:rsidR="00331486" w:rsidRPr="00686D4F" w:rsidRDefault="00331486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</w:tcPr>
          <w:p w:rsidR="00331486" w:rsidRPr="00686D4F" w:rsidRDefault="00331486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</w:tcPr>
          <w:p w:rsidR="00331486" w:rsidRPr="00686D4F" w:rsidRDefault="00331486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shd w:val="clear" w:color="000000" w:fill="FFFFFF"/>
            <w:noWrap/>
          </w:tcPr>
          <w:p w:rsidR="00331486" w:rsidRPr="00686D4F" w:rsidRDefault="00331486" w:rsidP="00B30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</w:tr>
    </w:tbl>
    <w:p w:rsidR="00694EF1" w:rsidRDefault="00694EF1"/>
    <w:p w:rsidR="00694EF1" w:rsidRDefault="00694EF1"/>
    <w:tbl>
      <w:tblPr>
        <w:tblW w:w="15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16"/>
        <w:gridCol w:w="709"/>
        <w:gridCol w:w="1386"/>
        <w:gridCol w:w="1331"/>
        <w:gridCol w:w="1418"/>
        <w:gridCol w:w="1417"/>
        <w:gridCol w:w="1417"/>
        <w:gridCol w:w="1418"/>
        <w:gridCol w:w="1417"/>
        <w:gridCol w:w="1587"/>
        <w:gridCol w:w="302"/>
      </w:tblGrid>
      <w:tr w:rsidR="00694EF1" w:rsidRPr="00686D4F" w:rsidTr="00694EF1">
        <w:trPr>
          <w:trHeight w:val="20"/>
          <w:tblHeader/>
          <w:jc w:val="center"/>
        </w:trPr>
        <w:tc>
          <w:tcPr>
            <w:tcW w:w="3516" w:type="dxa"/>
            <w:shd w:val="clear" w:color="000000" w:fill="FFFFFF"/>
            <w:hideMark/>
          </w:tcPr>
          <w:p w:rsidR="00694EF1" w:rsidRPr="00686D4F" w:rsidRDefault="00694EF1" w:rsidP="00AB0A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94EF1" w:rsidRPr="00686D4F" w:rsidRDefault="00694EF1" w:rsidP="00AB0A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94EF1" w:rsidRPr="00686D4F" w:rsidRDefault="00694EF1" w:rsidP="00AB0A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94EF1" w:rsidRPr="00686D4F" w:rsidRDefault="00694EF1" w:rsidP="00AB0A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94EF1" w:rsidRPr="00686D4F" w:rsidRDefault="00694EF1" w:rsidP="00AB0A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94EF1" w:rsidRPr="00686D4F" w:rsidRDefault="00694EF1" w:rsidP="00AB0A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94EF1" w:rsidRPr="00686D4F" w:rsidRDefault="00694EF1" w:rsidP="00AB0A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94EF1" w:rsidRPr="00686D4F" w:rsidRDefault="00694EF1" w:rsidP="00AB0A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94EF1" w:rsidRPr="00686D4F" w:rsidRDefault="00694EF1" w:rsidP="00AB0A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587" w:type="dxa"/>
            <w:tcBorders>
              <w:right w:val="single" w:sz="4" w:space="0" w:color="auto"/>
            </w:tcBorders>
            <w:shd w:val="clear" w:color="000000" w:fill="FFFFFF"/>
            <w:noWrap/>
            <w:hideMark/>
          </w:tcPr>
          <w:p w:rsidR="00694EF1" w:rsidRPr="00686D4F" w:rsidRDefault="00694EF1" w:rsidP="00AB0A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694EF1" w:rsidRPr="00686D4F" w:rsidRDefault="00694EF1" w:rsidP="00AB0A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</w:tr>
      <w:tr w:rsidR="00694EF1" w:rsidRPr="00686D4F" w:rsidTr="00694EF1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94EF1" w:rsidRPr="00686D4F" w:rsidRDefault="00331486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Бюджет Т</w:t>
            </w:r>
            <w:r w:rsidR="00694EF1" w:rsidRPr="00686D4F">
              <w:rPr>
                <w:rFonts w:ascii="Times New Roman" w:hAnsi="Times New Roman"/>
                <w:color w:val="000000" w:themeColor="text1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tcBorders>
              <w:right w:val="single" w:sz="4" w:space="0" w:color="auto"/>
            </w:tcBorders>
            <w:shd w:val="clear" w:color="000000" w:fill="FFFFFF"/>
            <w:noWrap/>
            <w:hideMark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</w:tr>
      <w:tr w:rsidR="00694EF1" w:rsidRPr="00686D4F" w:rsidTr="00694EF1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94EF1" w:rsidRPr="00686D4F" w:rsidRDefault="00694EF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587" w:type="dxa"/>
            <w:tcBorders>
              <w:right w:val="single" w:sz="4" w:space="0" w:color="auto"/>
            </w:tcBorders>
            <w:shd w:val="clear" w:color="000000" w:fill="FFFFFF"/>
            <w:noWrap/>
            <w:hideMark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</w:tr>
      <w:tr w:rsidR="00694EF1" w:rsidRPr="00686D4F" w:rsidTr="00694EF1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94EF1" w:rsidRPr="00686D4F" w:rsidRDefault="00694EF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5.1. Медицинское страхование неработающего населения, всего, в том числе: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3 735 171,87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4 035 859,30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4 276 919,00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4 447 995,79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4 625 915,62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4 810 952,24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5 003 390,33</w:t>
            </w:r>
          </w:p>
        </w:tc>
        <w:tc>
          <w:tcPr>
            <w:tcW w:w="1587" w:type="dxa"/>
            <w:tcBorders>
              <w:right w:val="single" w:sz="4" w:space="0" w:color="auto"/>
            </w:tcBorders>
            <w:shd w:val="clear" w:color="000000" w:fill="FFFFFF"/>
            <w:noWrap/>
            <w:hideMark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30 936 204,15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</w:tr>
      <w:tr w:rsidR="00694EF1" w:rsidRPr="00686D4F" w:rsidTr="00694EF1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94EF1" w:rsidRPr="00686D4F" w:rsidRDefault="00694EF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shd w:val="clear" w:color="000000" w:fill="FFFFFF"/>
            <w:noWrap/>
            <w:hideMark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</w:tr>
      <w:tr w:rsidR="00694EF1" w:rsidRPr="00686D4F" w:rsidTr="00694EF1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94EF1" w:rsidRPr="00686D4F" w:rsidRDefault="00694EF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3 735 171,87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4 035 859,30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4 276 919,00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4 447 995,79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4 625 915,62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4 810 952,24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5 003 390,33</w:t>
            </w:r>
          </w:p>
        </w:tc>
        <w:tc>
          <w:tcPr>
            <w:tcW w:w="1587" w:type="dxa"/>
            <w:tcBorders>
              <w:right w:val="single" w:sz="4" w:space="0" w:color="auto"/>
            </w:tcBorders>
            <w:shd w:val="clear" w:color="000000" w:fill="FFFFFF"/>
            <w:noWrap/>
            <w:hideMark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30 936 204,15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</w:tr>
      <w:tr w:rsidR="00694EF1" w:rsidRPr="00686D4F" w:rsidTr="00694EF1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94EF1" w:rsidRPr="00686D4F" w:rsidRDefault="00694EF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3 735 171,87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4 035 859,30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4 276 919,00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4 447 995,79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4 625 915,62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4 810 952,24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5 003 390,33</w:t>
            </w:r>
          </w:p>
        </w:tc>
        <w:tc>
          <w:tcPr>
            <w:tcW w:w="1587" w:type="dxa"/>
            <w:tcBorders>
              <w:right w:val="single" w:sz="4" w:space="0" w:color="auto"/>
            </w:tcBorders>
            <w:shd w:val="clear" w:color="000000" w:fill="FFFFFF"/>
            <w:noWrap/>
            <w:hideMark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30 936 204,15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</w:tr>
      <w:tr w:rsidR="00694EF1" w:rsidRPr="00686D4F" w:rsidTr="00694EF1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94EF1" w:rsidRPr="00686D4F" w:rsidRDefault="00694EF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shd w:val="clear" w:color="000000" w:fill="FFFFFF"/>
            <w:noWrap/>
            <w:hideMark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</w:tr>
      <w:tr w:rsidR="00694EF1" w:rsidRPr="00686D4F" w:rsidTr="00694EF1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94EF1" w:rsidRPr="00686D4F" w:rsidRDefault="00331486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Бюджет Т</w:t>
            </w:r>
            <w:r w:rsidR="00694EF1" w:rsidRPr="00686D4F">
              <w:rPr>
                <w:rFonts w:ascii="Times New Roman" w:hAnsi="Times New Roman"/>
                <w:color w:val="000000" w:themeColor="text1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shd w:val="clear" w:color="000000" w:fill="FFFFFF"/>
            <w:noWrap/>
            <w:hideMark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</w:tr>
      <w:tr w:rsidR="00694EF1" w:rsidRPr="00686D4F" w:rsidTr="00694EF1">
        <w:trPr>
          <w:trHeight w:val="20"/>
          <w:jc w:val="center"/>
        </w:trPr>
        <w:tc>
          <w:tcPr>
            <w:tcW w:w="3516" w:type="dxa"/>
            <w:shd w:val="clear" w:color="000000" w:fill="FFFFFF"/>
            <w:hideMark/>
          </w:tcPr>
          <w:p w:rsidR="00694EF1" w:rsidRPr="00686D4F" w:rsidRDefault="00694EF1" w:rsidP="00083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86" w:type="dxa"/>
            <w:shd w:val="clear" w:color="000000" w:fill="FFFFFF"/>
            <w:noWrap/>
            <w:hideMark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31" w:type="dxa"/>
            <w:shd w:val="clear" w:color="000000" w:fill="FFFFFF"/>
            <w:noWrap/>
            <w:hideMark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shd w:val="clear" w:color="000000" w:fill="FFFFFF"/>
            <w:noWrap/>
            <w:hideMark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86D4F">
              <w:rPr>
                <w:rFonts w:ascii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694EF1" w:rsidRPr="00686D4F" w:rsidRDefault="00694EF1" w:rsidP="0068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»;</w:t>
            </w:r>
          </w:p>
        </w:tc>
      </w:tr>
    </w:tbl>
    <w:p w:rsidR="00A426CA" w:rsidRDefault="00A426CA" w:rsidP="00E54B79">
      <w:pPr>
        <w:spacing w:after="0" w:line="240" w:lineRule="auto"/>
      </w:pPr>
    </w:p>
    <w:p w:rsidR="001714F0" w:rsidRDefault="001714F0" w:rsidP="00A426CA">
      <w:pPr>
        <w:spacing w:after="0" w:line="240" w:lineRule="auto"/>
        <w:ind w:firstLine="428"/>
        <w:jc w:val="both"/>
        <w:rPr>
          <w:rFonts w:ascii="Times New Roman" w:hAnsi="Times New Roman"/>
          <w:sz w:val="28"/>
          <w:szCs w:val="28"/>
        </w:rPr>
      </w:pPr>
    </w:p>
    <w:p w:rsidR="001714F0" w:rsidRPr="00A426CA" w:rsidRDefault="001714F0" w:rsidP="00A426CA">
      <w:pPr>
        <w:spacing w:after="0" w:line="240" w:lineRule="auto"/>
        <w:ind w:firstLine="428"/>
        <w:jc w:val="both"/>
        <w:rPr>
          <w:rFonts w:ascii="Times New Roman" w:hAnsi="Times New Roman"/>
          <w:sz w:val="28"/>
          <w:szCs w:val="28"/>
        </w:rPr>
        <w:sectPr w:rsidR="001714F0" w:rsidRPr="00A426CA" w:rsidSect="007014B6">
          <w:pgSz w:w="16838" w:h="11906" w:orient="landscape" w:code="9"/>
          <w:pgMar w:top="1134" w:right="567" w:bottom="1701" w:left="567" w:header="709" w:footer="709" w:gutter="0"/>
          <w:cols w:space="708"/>
          <w:docGrid w:linePitch="360"/>
        </w:sectPr>
      </w:pPr>
    </w:p>
    <w:p w:rsidR="001714F0" w:rsidRPr="001714F0" w:rsidRDefault="001714F0" w:rsidP="001714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714F0">
        <w:rPr>
          <w:rFonts w:ascii="Times New Roman" w:hAnsi="Times New Roman"/>
          <w:sz w:val="28"/>
          <w:szCs w:val="28"/>
        </w:rPr>
        <w:lastRenderedPageBreak/>
        <w:t>8) в приложении № 6 к Программе слова «Методика оценки эффективности государственной программы Республики Тыва «Развитие здравоохранения Республики Тыва» заменить словами «Методика оценки эффективности и расчета показателей государственной программы Республики Тыва «Развитие здравоохранения Республики Тыва».</w:t>
      </w:r>
    </w:p>
    <w:p w:rsidR="00AA6226" w:rsidRPr="001714F0" w:rsidRDefault="00F213DE" w:rsidP="001714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714F0">
        <w:rPr>
          <w:rFonts w:ascii="Times New Roman" w:hAnsi="Times New Roman"/>
          <w:sz w:val="28"/>
          <w:szCs w:val="28"/>
        </w:rPr>
        <w:t>2</w:t>
      </w:r>
      <w:r w:rsidR="00AA6226" w:rsidRPr="001714F0">
        <w:rPr>
          <w:rFonts w:ascii="Times New Roman" w:hAnsi="Times New Roman"/>
          <w:sz w:val="28"/>
          <w:szCs w:val="28"/>
        </w:rPr>
        <w:t>. Размести</w:t>
      </w:r>
      <w:r w:rsidR="00A14BCC" w:rsidRPr="001714F0">
        <w:rPr>
          <w:rFonts w:ascii="Times New Roman" w:hAnsi="Times New Roman"/>
          <w:sz w:val="28"/>
          <w:szCs w:val="28"/>
        </w:rPr>
        <w:t xml:space="preserve">ть настоящее постановление на </w:t>
      </w:r>
      <w:r w:rsidR="00990853" w:rsidRPr="001714F0">
        <w:rPr>
          <w:rFonts w:ascii="Times New Roman" w:hAnsi="Times New Roman"/>
          <w:sz w:val="28"/>
          <w:szCs w:val="28"/>
        </w:rPr>
        <w:t>«</w:t>
      </w:r>
      <w:r w:rsidR="00DB2ECF" w:rsidRPr="001714F0">
        <w:rPr>
          <w:rFonts w:ascii="Times New Roman" w:hAnsi="Times New Roman"/>
          <w:sz w:val="28"/>
          <w:szCs w:val="28"/>
        </w:rPr>
        <w:t>О</w:t>
      </w:r>
      <w:r w:rsidR="00AA6226" w:rsidRPr="001714F0">
        <w:rPr>
          <w:rFonts w:ascii="Times New Roman" w:hAnsi="Times New Roman"/>
          <w:sz w:val="28"/>
          <w:szCs w:val="28"/>
        </w:rPr>
        <w:t>фициальном интер</w:t>
      </w:r>
      <w:r w:rsidR="00A14BCC" w:rsidRPr="001714F0">
        <w:rPr>
          <w:rFonts w:ascii="Times New Roman" w:hAnsi="Times New Roman"/>
          <w:sz w:val="28"/>
          <w:szCs w:val="28"/>
        </w:rPr>
        <w:t>нет-портале правовой информации</w:t>
      </w:r>
      <w:r w:rsidR="00990853" w:rsidRPr="001714F0">
        <w:rPr>
          <w:rFonts w:ascii="Times New Roman" w:hAnsi="Times New Roman"/>
          <w:sz w:val="28"/>
          <w:szCs w:val="28"/>
        </w:rPr>
        <w:t>»</w:t>
      </w:r>
      <w:r w:rsidR="00AA6226" w:rsidRPr="001714F0">
        <w:rPr>
          <w:rFonts w:ascii="Times New Roman" w:hAnsi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990853" w:rsidRPr="001714F0">
        <w:rPr>
          <w:rFonts w:ascii="Times New Roman" w:hAnsi="Times New Roman"/>
          <w:sz w:val="28"/>
          <w:szCs w:val="28"/>
        </w:rPr>
        <w:t>«</w:t>
      </w:r>
      <w:r w:rsidR="00AA6226" w:rsidRPr="001714F0">
        <w:rPr>
          <w:rFonts w:ascii="Times New Roman" w:hAnsi="Times New Roman"/>
          <w:sz w:val="28"/>
          <w:szCs w:val="28"/>
        </w:rPr>
        <w:t>Интернет</w:t>
      </w:r>
      <w:r w:rsidR="00990853" w:rsidRPr="001714F0">
        <w:rPr>
          <w:rFonts w:ascii="Times New Roman" w:hAnsi="Times New Roman"/>
          <w:sz w:val="28"/>
          <w:szCs w:val="28"/>
        </w:rPr>
        <w:t>»</w:t>
      </w:r>
      <w:r w:rsidR="00AA6226" w:rsidRPr="001714F0">
        <w:rPr>
          <w:rFonts w:ascii="Times New Roman" w:hAnsi="Times New Roman"/>
          <w:sz w:val="28"/>
          <w:szCs w:val="28"/>
        </w:rPr>
        <w:t>.</w:t>
      </w:r>
    </w:p>
    <w:p w:rsidR="00AA6226" w:rsidRPr="001714F0" w:rsidRDefault="00AA6226" w:rsidP="00007962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AA6226" w:rsidRPr="001714F0" w:rsidRDefault="00AA6226" w:rsidP="00007962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AA6226" w:rsidRPr="001714F0" w:rsidRDefault="00AA6226" w:rsidP="00007962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442AC0" w:rsidRDefault="00442AC0" w:rsidP="00442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Первый заместитель Председателя </w:t>
      </w:r>
    </w:p>
    <w:p w:rsidR="00442AC0" w:rsidRDefault="00442AC0" w:rsidP="00442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 Правительства</w:t>
      </w:r>
      <w:r w:rsidRPr="00D92A4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Республики Тыва                                                            В.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Донских</w:t>
      </w:r>
    </w:p>
    <w:p w:rsidR="00A14BCC" w:rsidRPr="001714F0" w:rsidRDefault="00A14BCC" w:rsidP="00442AC0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sectPr w:rsidR="00A14BCC" w:rsidRPr="001714F0" w:rsidSect="001714F0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6C9" w:rsidRDefault="000826C9" w:rsidP="007D6C03">
      <w:pPr>
        <w:spacing w:after="0" w:line="240" w:lineRule="auto"/>
      </w:pPr>
      <w:r>
        <w:separator/>
      </w:r>
    </w:p>
  </w:endnote>
  <w:endnote w:type="continuationSeparator" w:id="0">
    <w:p w:rsidR="000826C9" w:rsidRDefault="000826C9" w:rsidP="007D6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6C9" w:rsidRDefault="000826C9" w:rsidP="007D6C03">
      <w:pPr>
        <w:spacing w:after="0" w:line="240" w:lineRule="auto"/>
      </w:pPr>
      <w:r>
        <w:separator/>
      </w:r>
    </w:p>
  </w:footnote>
  <w:footnote w:type="continuationSeparator" w:id="0">
    <w:p w:rsidR="000826C9" w:rsidRDefault="000826C9" w:rsidP="007D6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6869921"/>
    </w:sdtPr>
    <w:sdtEndPr>
      <w:rPr>
        <w:rFonts w:ascii="Times New Roman" w:hAnsi="Times New Roman"/>
        <w:sz w:val="24"/>
      </w:rPr>
    </w:sdtEndPr>
    <w:sdtContent>
      <w:p w:rsidR="006E6320" w:rsidRPr="000B4379" w:rsidRDefault="006E6320">
        <w:pPr>
          <w:pStyle w:val="ad"/>
          <w:jc w:val="right"/>
          <w:rPr>
            <w:rFonts w:ascii="Times New Roman" w:hAnsi="Times New Roman"/>
            <w:sz w:val="24"/>
          </w:rPr>
        </w:pPr>
        <w:r w:rsidRPr="000B4379">
          <w:rPr>
            <w:rFonts w:ascii="Times New Roman" w:hAnsi="Times New Roman"/>
            <w:sz w:val="24"/>
          </w:rPr>
          <w:fldChar w:fldCharType="begin"/>
        </w:r>
        <w:r w:rsidRPr="000B4379">
          <w:rPr>
            <w:rFonts w:ascii="Times New Roman" w:hAnsi="Times New Roman"/>
            <w:sz w:val="24"/>
          </w:rPr>
          <w:instrText xml:space="preserve"> PAGE   \* MERGEFORMAT </w:instrText>
        </w:r>
        <w:r w:rsidRPr="000B4379">
          <w:rPr>
            <w:rFonts w:ascii="Times New Roman" w:hAnsi="Times New Roman"/>
            <w:sz w:val="24"/>
          </w:rPr>
          <w:fldChar w:fldCharType="separate"/>
        </w:r>
        <w:r w:rsidR="004B3CE7">
          <w:rPr>
            <w:rFonts w:ascii="Times New Roman" w:hAnsi="Times New Roman"/>
            <w:noProof/>
            <w:sz w:val="24"/>
          </w:rPr>
          <w:t>2</w:t>
        </w:r>
        <w:r w:rsidRPr="000B4379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2C"/>
      </v:shape>
    </w:pict>
  </w:numPicBullet>
  <w:abstractNum w:abstractNumId="0">
    <w:nsid w:val="04572A35"/>
    <w:multiLevelType w:val="multilevel"/>
    <w:tmpl w:val="FDD8E93C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">
    <w:nsid w:val="08606D2A"/>
    <w:multiLevelType w:val="hybridMultilevel"/>
    <w:tmpl w:val="3D60E5D6"/>
    <w:lvl w:ilvl="0" w:tplc="760E6124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80A56"/>
    <w:multiLevelType w:val="multilevel"/>
    <w:tmpl w:val="3A5E7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D8833AA"/>
    <w:multiLevelType w:val="multilevel"/>
    <w:tmpl w:val="8C52A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C6D1B38"/>
    <w:multiLevelType w:val="multilevel"/>
    <w:tmpl w:val="B0B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5A922AA"/>
    <w:multiLevelType w:val="multilevel"/>
    <w:tmpl w:val="2318AA58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6">
    <w:nsid w:val="533F5253"/>
    <w:multiLevelType w:val="hybridMultilevel"/>
    <w:tmpl w:val="44DC1A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A1D7D"/>
    <w:multiLevelType w:val="hybridMultilevel"/>
    <w:tmpl w:val="B24CC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AA0C84"/>
    <w:multiLevelType w:val="hybridMultilevel"/>
    <w:tmpl w:val="9B3CBFB4"/>
    <w:lvl w:ilvl="0" w:tplc="1CEE575A">
      <w:start w:val="1"/>
      <w:numFmt w:val="decimal"/>
      <w:lvlText w:val="%1."/>
      <w:lvlJc w:val="left"/>
      <w:pPr>
        <w:ind w:left="108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40B5646"/>
    <w:multiLevelType w:val="multilevel"/>
    <w:tmpl w:val="01A090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0">
    <w:nsid w:val="7AD04451"/>
    <w:multiLevelType w:val="hybridMultilevel"/>
    <w:tmpl w:val="46EE91A0"/>
    <w:lvl w:ilvl="0" w:tplc="04190007">
      <w:start w:val="1"/>
      <w:numFmt w:val="bullet"/>
      <w:lvlText w:val=""/>
      <w:lvlPicBulletId w:val="0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10"/>
  </w:num>
  <w:num w:numId="8">
    <w:abstractNumId w:val="4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fb8700c3-c96c-489e-b3ae-b26aedd326f0"/>
  </w:docVars>
  <w:rsids>
    <w:rsidRoot w:val="009145A2"/>
    <w:rsid w:val="0000108E"/>
    <w:rsid w:val="0000114C"/>
    <w:rsid w:val="00001671"/>
    <w:rsid w:val="000018AF"/>
    <w:rsid w:val="00001E80"/>
    <w:rsid w:val="00002AAA"/>
    <w:rsid w:val="00002DEF"/>
    <w:rsid w:val="000032BE"/>
    <w:rsid w:val="0000376F"/>
    <w:rsid w:val="000040CD"/>
    <w:rsid w:val="00005714"/>
    <w:rsid w:val="00005B97"/>
    <w:rsid w:val="00006573"/>
    <w:rsid w:val="00006623"/>
    <w:rsid w:val="00007962"/>
    <w:rsid w:val="00010534"/>
    <w:rsid w:val="0001058F"/>
    <w:rsid w:val="00010FBD"/>
    <w:rsid w:val="00011050"/>
    <w:rsid w:val="000127A7"/>
    <w:rsid w:val="00012844"/>
    <w:rsid w:val="00012AC3"/>
    <w:rsid w:val="000137DA"/>
    <w:rsid w:val="00013CF5"/>
    <w:rsid w:val="00013D28"/>
    <w:rsid w:val="00013DA9"/>
    <w:rsid w:val="00014684"/>
    <w:rsid w:val="0001476A"/>
    <w:rsid w:val="00014D4D"/>
    <w:rsid w:val="00016623"/>
    <w:rsid w:val="00016B2D"/>
    <w:rsid w:val="00016BFE"/>
    <w:rsid w:val="00017BFF"/>
    <w:rsid w:val="00020C8D"/>
    <w:rsid w:val="00021DEE"/>
    <w:rsid w:val="000220D7"/>
    <w:rsid w:val="00022DEE"/>
    <w:rsid w:val="000234E8"/>
    <w:rsid w:val="000235ED"/>
    <w:rsid w:val="000238CC"/>
    <w:rsid w:val="00024101"/>
    <w:rsid w:val="00024949"/>
    <w:rsid w:val="000254AC"/>
    <w:rsid w:val="000262BD"/>
    <w:rsid w:val="00027096"/>
    <w:rsid w:val="000271CE"/>
    <w:rsid w:val="000277E9"/>
    <w:rsid w:val="00027D38"/>
    <w:rsid w:val="0003014C"/>
    <w:rsid w:val="000303E3"/>
    <w:rsid w:val="00030E8A"/>
    <w:rsid w:val="00031EB2"/>
    <w:rsid w:val="00032587"/>
    <w:rsid w:val="00032E28"/>
    <w:rsid w:val="000338AC"/>
    <w:rsid w:val="0003409A"/>
    <w:rsid w:val="000342F8"/>
    <w:rsid w:val="000343E9"/>
    <w:rsid w:val="0003494C"/>
    <w:rsid w:val="00036D6A"/>
    <w:rsid w:val="00037120"/>
    <w:rsid w:val="00040035"/>
    <w:rsid w:val="00041573"/>
    <w:rsid w:val="00042165"/>
    <w:rsid w:val="000427A4"/>
    <w:rsid w:val="00042D7A"/>
    <w:rsid w:val="00043080"/>
    <w:rsid w:val="0004371D"/>
    <w:rsid w:val="000439C8"/>
    <w:rsid w:val="00044DB1"/>
    <w:rsid w:val="00045234"/>
    <w:rsid w:val="00045BFE"/>
    <w:rsid w:val="0004642D"/>
    <w:rsid w:val="00046840"/>
    <w:rsid w:val="00047FBE"/>
    <w:rsid w:val="000503A2"/>
    <w:rsid w:val="00050B4B"/>
    <w:rsid w:val="00051D2D"/>
    <w:rsid w:val="000523DF"/>
    <w:rsid w:val="0005264E"/>
    <w:rsid w:val="00052934"/>
    <w:rsid w:val="00053024"/>
    <w:rsid w:val="00054002"/>
    <w:rsid w:val="00055113"/>
    <w:rsid w:val="000552F1"/>
    <w:rsid w:val="00055869"/>
    <w:rsid w:val="0005686A"/>
    <w:rsid w:val="0005703B"/>
    <w:rsid w:val="00057673"/>
    <w:rsid w:val="00057A22"/>
    <w:rsid w:val="000600DF"/>
    <w:rsid w:val="000606B0"/>
    <w:rsid w:val="000613D9"/>
    <w:rsid w:val="00061548"/>
    <w:rsid w:val="00061E45"/>
    <w:rsid w:val="00063C57"/>
    <w:rsid w:val="000644BD"/>
    <w:rsid w:val="00064502"/>
    <w:rsid w:val="00064F41"/>
    <w:rsid w:val="000653B1"/>
    <w:rsid w:val="0006666F"/>
    <w:rsid w:val="00066DC3"/>
    <w:rsid w:val="00067161"/>
    <w:rsid w:val="00067592"/>
    <w:rsid w:val="00067A36"/>
    <w:rsid w:val="00067D6A"/>
    <w:rsid w:val="0007095C"/>
    <w:rsid w:val="00071298"/>
    <w:rsid w:val="00072051"/>
    <w:rsid w:val="00074142"/>
    <w:rsid w:val="000748CF"/>
    <w:rsid w:val="00074AA1"/>
    <w:rsid w:val="00075BD6"/>
    <w:rsid w:val="00076391"/>
    <w:rsid w:val="000777D5"/>
    <w:rsid w:val="00077F3C"/>
    <w:rsid w:val="0008029D"/>
    <w:rsid w:val="00080CD7"/>
    <w:rsid w:val="00081D72"/>
    <w:rsid w:val="000825DE"/>
    <w:rsid w:val="000826C9"/>
    <w:rsid w:val="00082707"/>
    <w:rsid w:val="0008334C"/>
    <w:rsid w:val="000834EC"/>
    <w:rsid w:val="00083A86"/>
    <w:rsid w:val="00083D5F"/>
    <w:rsid w:val="00086B56"/>
    <w:rsid w:val="000873B8"/>
    <w:rsid w:val="0008744D"/>
    <w:rsid w:val="00087E1C"/>
    <w:rsid w:val="000901E8"/>
    <w:rsid w:val="00090BA7"/>
    <w:rsid w:val="00090F2F"/>
    <w:rsid w:val="000910BF"/>
    <w:rsid w:val="000910FA"/>
    <w:rsid w:val="00091290"/>
    <w:rsid w:val="000921BF"/>
    <w:rsid w:val="00092B15"/>
    <w:rsid w:val="0009375A"/>
    <w:rsid w:val="00093E82"/>
    <w:rsid w:val="00095D4C"/>
    <w:rsid w:val="000960BF"/>
    <w:rsid w:val="00096526"/>
    <w:rsid w:val="00096BC4"/>
    <w:rsid w:val="0009786A"/>
    <w:rsid w:val="000978B8"/>
    <w:rsid w:val="00097EB1"/>
    <w:rsid w:val="000A08EE"/>
    <w:rsid w:val="000A1D54"/>
    <w:rsid w:val="000A2324"/>
    <w:rsid w:val="000A3D75"/>
    <w:rsid w:val="000A3E02"/>
    <w:rsid w:val="000A496A"/>
    <w:rsid w:val="000A4AFC"/>
    <w:rsid w:val="000A504F"/>
    <w:rsid w:val="000A53F5"/>
    <w:rsid w:val="000A6460"/>
    <w:rsid w:val="000A6B96"/>
    <w:rsid w:val="000A7BE6"/>
    <w:rsid w:val="000B1C45"/>
    <w:rsid w:val="000B218C"/>
    <w:rsid w:val="000B2238"/>
    <w:rsid w:val="000B4379"/>
    <w:rsid w:val="000B4EF1"/>
    <w:rsid w:val="000B5505"/>
    <w:rsid w:val="000B57DD"/>
    <w:rsid w:val="000B588B"/>
    <w:rsid w:val="000B58A7"/>
    <w:rsid w:val="000B5C7C"/>
    <w:rsid w:val="000B5DD8"/>
    <w:rsid w:val="000B6161"/>
    <w:rsid w:val="000B6A07"/>
    <w:rsid w:val="000B6AEC"/>
    <w:rsid w:val="000B7637"/>
    <w:rsid w:val="000B769E"/>
    <w:rsid w:val="000C16A2"/>
    <w:rsid w:val="000C4BAA"/>
    <w:rsid w:val="000C4D90"/>
    <w:rsid w:val="000C5D19"/>
    <w:rsid w:val="000C5EB0"/>
    <w:rsid w:val="000C68B1"/>
    <w:rsid w:val="000C6B03"/>
    <w:rsid w:val="000C6FFB"/>
    <w:rsid w:val="000C7466"/>
    <w:rsid w:val="000D04B1"/>
    <w:rsid w:val="000D11CE"/>
    <w:rsid w:val="000D2D55"/>
    <w:rsid w:val="000D4E36"/>
    <w:rsid w:val="000D5747"/>
    <w:rsid w:val="000D5861"/>
    <w:rsid w:val="000D5D41"/>
    <w:rsid w:val="000D6921"/>
    <w:rsid w:val="000D69D2"/>
    <w:rsid w:val="000D70FC"/>
    <w:rsid w:val="000D7D1C"/>
    <w:rsid w:val="000E0209"/>
    <w:rsid w:val="000E0FB3"/>
    <w:rsid w:val="000E13AD"/>
    <w:rsid w:val="000E1415"/>
    <w:rsid w:val="000E1F37"/>
    <w:rsid w:val="000E2C5A"/>
    <w:rsid w:val="000E351A"/>
    <w:rsid w:val="000E45D3"/>
    <w:rsid w:val="000E45E0"/>
    <w:rsid w:val="000E6778"/>
    <w:rsid w:val="000E6A27"/>
    <w:rsid w:val="000E7638"/>
    <w:rsid w:val="000F0572"/>
    <w:rsid w:val="000F1129"/>
    <w:rsid w:val="000F1DCD"/>
    <w:rsid w:val="000F2B8B"/>
    <w:rsid w:val="000F37DA"/>
    <w:rsid w:val="000F39CF"/>
    <w:rsid w:val="000F3E6C"/>
    <w:rsid w:val="000F6039"/>
    <w:rsid w:val="000F6739"/>
    <w:rsid w:val="000F6F0F"/>
    <w:rsid w:val="000F74D8"/>
    <w:rsid w:val="000F77E6"/>
    <w:rsid w:val="000F781C"/>
    <w:rsid w:val="000F7B6D"/>
    <w:rsid w:val="001007FC"/>
    <w:rsid w:val="001012DE"/>
    <w:rsid w:val="00101834"/>
    <w:rsid w:val="00102ABD"/>
    <w:rsid w:val="00103707"/>
    <w:rsid w:val="001044FA"/>
    <w:rsid w:val="00104D0A"/>
    <w:rsid w:val="00105079"/>
    <w:rsid w:val="001057E1"/>
    <w:rsid w:val="00105BC9"/>
    <w:rsid w:val="00105BD7"/>
    <w:rsid w:val="0010602B"/>
    <w:rsid w:val="00106A55"/>
    <w:rsid w:val="00106A8C"/>
    <w:rsid w:val="00106BA4"/>
    <w:rsid w:val="00107328"/>
    <w:rsid w:val="001073B1"/>
    <w:rsid w:val="001114E8"/>
    <w:rsid w:val="00112BB7"/>
    <w:rsid w:val="00113BB5"/>
    <w:rsid w:val="00114ADB"/>
    <w:rsid w:val="0011609B"/>
    <w:rsid w:val="001160DB"/>
    <w:rsid w:val="0011739B"/>
    <w:rsid w:val="0011760A"/>
    <w:rsid w:val="00117C55"/>
    <w:rsid w:val="00120697"/>
    <w:rsid w:val="0012189B"/>
    <w:rsid w:val="001221C9"/>
    <w:rsid w:val="00123607"/>
    <w:rsid w:val="00126034"/>
    <w:rsid w:val="001274F8"/>
    <w:rsid w:val="0012789B"/>
    <w:rsid w:val="00127AE3"/>
    <w:rsid w:val="00130560"/>
    <w:rsid w:val="00130759"/>
    <w:rsid w:val="0013088A"/>
    <w:rsid w:val="001317DA"/>
    <w:rsid w:val="00131CB6"/>
    <w:rsid w:val="00132142"/>
    <w:rsid w:val="001327B5"/>
    <w:rsid w:val="00132BC7"/>
    <w:rsid w:val="00133889"/>
    <w:rsid w:val="00133962"/>
    <w:rsid w:val="00134A59"/>
    <w:rsid w:val="00135117"/>
    <w:rsid w:val="00135472"/>
    <w:rsid w:val="00136365"/>
    <w:rsid w:val="001369F2"/>
    <w:rsid w:val="00136E68"/>
    <w:rsid w:val="00137017"/>
    <w:rsid w:val="00137DB7"/>
    <w:rsid w:val="001403E1"/>
    <w:rsid w:val="00140596"/>
    <w:rsid w:val="0014088D"/>
    <w:rsid w:val="00140E2E"/>
    <w:rsid w:val="00141494"/>
    <w:rsid w:val="00141567"/>
    <w:rsid w:val="00142271"/>
    <w:rsid w:val="00142404"/>
    <w:rsid w:val="00142F9D"/>
    <w:rsid w:val="00143488"/>
    <w:rsid w:val="00143790"/>
    <w:rsid w:val="00144040"/>
    <w:rsid w:val="001441CE"/>
    <w:rsid w:val="00144BB9"/>
    <w:rsid w:val="00144E48"/>
    <w:rsid w:val="00145BF0"/>
    <w:rsid w:val="00146643"/>
    <w:rsid w:val="001473A4"/>
    <w:rsid w:val="00147FDC"/>
    <w:rsid w:val="00150337"/>
    <w:rsid w:val="00150926"/>
    <w:rsid w:val="00151D97"/>
    <w:rsid w:val="00151FBA"/>
    <w:rsid w:val="001522FD"/>
    <w:rsid w:val="001526D8"/>
    <w:rsid w:val="00152846"/>
    <w:rsid w:val="001537CF"/>
    <w:rsid w:val="001538CA"/>
    <w:rsid w:val="0015391B"/>
    <w:rsid w:val="001561FA"/>
    <w:rsid w:val="001567C0"/>
    <w:rsid w:val="00156B6E"/>
    <w:rsid w:val="00156B84"/>
    <w:rsid w:val="00157556"/>
    <w:rsid w:val="00160948"/>
    <w:rsid w:val="00161569"/>
    <w:rsid w:val="001623B3"/>
    <w:rsid w:val="001636F3"/>
    <w:rsid w:val="00163C0C"/>
    <w:rsid w:val="0016464B"/>
    <w:rsid w:val="00164C9A"/>
    <w:rsid w:val="00164F79"/>
    <w:rsid w:val="00166FB3"/>
    <w:rsid w:val="00167499"/>
    <w:rsid w:val="00167F2E"/>
    <w:rsid w:val="0017030B"/>
    <w:rsid w:val="00170E87"/>
    <w:rsid w:val="001714F0"/>
    <w:rsid w:val="0017154F"/>
    <w:rsid w:val="00171C87"/>
    <w:rsid w:val="00171C96"/>
    <w:rsid w:val="00171E75"/>
    <w:rsid w:val="001720FA"/>
    <w:rsid w:val="0017359B"/>
    <w:rsid w:val="00173ED2"/>
    <w:rsid w:val="00175C10"/>
    <w:rsid w:val="00176BB8"/>
    <w:rsid w:val="0017710B"/>
    <w:rsid w:val="00177781"/>
    <w:rsid w:val="00177AC9"/>
    <w:rsid w:val="00182A1E"/>
    <w:rsid w:val="00182BBB"/>
    <w:rsid w:val="001830FB"/>
    <w:rsid w:val="0018396E"/>
    <w:rsid w:val="001839CF"/>
    <w:rsid w:val="00184281"/>
    <w:rsid w:val="0018454E"/>
    <w:rsid w:val="001858BC"/>
    <w:rsid w:val="00185F07"/>
    <w:rsid w:val="00187345"/>
    <w:rsid w:val="00187BFA"/>
    <w:rsid w:val="00190178"/>
    <w:rsid w:val="00190C28"/>
    <w:rsid w:val="00191449"/>
    <w:rsid w:val="00191DEE"/>
    <w:rsid w:val="00191E1E"/>
    <w:rsid w:val="00193A84"/>
    <w:rsid w:val="00194566"/>
    <w:rsid w:val="00195051"/>
    <w:rsid w:val="0019510F"/>
    <w:rsid w:val="001951C4"/>
    <w:rsid w:val="001960D3"/>
    <w:rsid w:val="0019653F"/>
    <w:rsid w:val="0019659C"/>
    <w:rsid w:val="00197359"/>
    <w:rsid w:val="001978B6"/>
    <w:rsid w:val="001A008D"/>
    <w:rsid w:val="001A287F"/>
    <w:rsid w:val="001A5E22"/>
    <w:rsid w:val="001A64BA"/>
    <w:rsid w:val="001A7B1C"/>
    <w:rsid w:val="001B1ECB"/>
    <w:rsid w:val="001B2724"/>
    <w:rsid w:val="001B3D75"/>
    <w:rsid w:val="001B41C2"/>
    <w:rsid w:val="001B43BC"/>
    <w:rsid w:val="001B57D5"/>
    <w:rsid w:val="001B5FA6"/>
    <w:rsid w:val="001B64A7"/>
    <w:rsid w:val="001B699A"/>
    <w:rsid w:val="001B7A55"/>
    <w:rsid w:val="001C06ED"/>
    <w:rsid w:val="001C2397"/>
    <w:rsid w:val="001C25DC"/>
    <w:rsid w:val="001C4320"/>
    <w:rsid w:val="001C4963"/>
    <w:rsid w:val="001C672D"/>
    <w:rsid w:val="001C6FEB"/>
    <w:rsid w:val="001C7CB6"/>
    <w:rsid w:val="001C7F62"/>
    <w:rsid w:val="001C7FF6"/>
    <w:rsid w:val="001D0B1B"/>
    <w:rsid w:val="001D0CD0"/>
    <w:rsid w:val="001D1E68"/>
    <w:rsid w:val="001D2516"/>
    <w:rsid w:val="001D29D0"/>
    <w:rsid w:val="001D317F"/>
    <w:rsid w:val="001D334A"/>
    <w:rsid w:val="001D365D"/>
    <w:rsid w:val="001D4671"/>
    <w:rsid w:val="001D49BD"/>
    <w:rsid w:val="001D4C46"/>
    <w:rsid w:val="001D58F0"/>
    <w:rsid w:val="001D5DF1"/>
    <w:rsid w:val="001D64CB"/>
    <w:rsid w:val="001D7144"/>
    <w:rsid w:val="001D76EC"/>
    <w:rsid w:val="001D7B7F"/>
    <w:rsid w:val="001E01FF"/>
    <w:rsid w:val="001E08BB"/>
    <w:rsid w:val="001E1346"/>
    <w:rsid w:val="001E275A"/>
    <w:rsid w:val="001E3A9C"/>
    <w:rsid w:val="001E4B41"/>
    <w:rsid w:val="001E7D8F"/>
    <w:rsid w:val="001F1229"/>
    <w:rsid w:val="001F2471"/>
    <w:rsid w:val="001F2860"/>
    <w:rsid w:val="001F317F"/>
    <w:rsid w:val="001F328C"/>
    <w:rsid w:val="001F4359"/>
    <w:rsid w:val="001F46F3"/>
    <w:rsid w:val="001F483A"/>
    <w:rsid w:val="001F495C"/>
    <w:rsid w:val="001F4BA9"/>
    <w:rsid w:val="001F4C92"/>
    <w:rsid w:val="001F61EF"/>
    <w:rsid w:val="001F647D"/>
    <w:rsid w:val="002003A8"/>
    <w:rsid w:val="00200549"/>
    <w:rsid w:val="00200AFB"/>
    <w:rsid w:val="00201452"/>
    <w:rsid w:val="002014F3"/>
    <w:rsid w:val="00201B0B"/>
    <w:rsid w:val="00201E68"/>
    <w:rsid w:val="002023B0"/>
    <w:rsid w:val="0020297E"/>
    <w:rsid w:val="00202CB3"/>
    <w:rsid w:val="00202D85"/>
    <w:rsid w:val="00202EAC"/>
    <w:rsid w:val="002031CB"/>
    <w:rsid w:val="002039E5"/>
    <w:rsid w:val="00204262"/>
    <w:rsid w:val="00204A61"/>
    <w:rsid w:val="00205296"/>
    <w:rsid w:val="00205BEE"/>
    <w:rsid w:val="00206F21"/>
    <w:rsid w:val="0020717C"/>
    <w:rsid w:val="0020790B"/>
    <w:rsid w:val="00210FAC"/>
    <w:rsid w:val="002118A9"/>
    <w:rsid w:val="002136DA"/>
    <w:rsid w:val="00213EF4"/>
    <w:rsid w:val="00214CCC"/>
    <w:rsid w:val="002153EA"/>
    <w:rsid w:val="0021656A"/>
    <w:rsid w:val="00216709"/>
    <w:rsid w:val="00217920"/>
    <w:rsid w:val="00217D7D"/>
    <w:rsid w:val="00217DA7"/>
    <w:rsid w:val="00217F61"/>
    <w:rsid w:val="0022076D"/>
    <w:rsid w:val="002207FB"/>
    <w:rsid w:val="00220D79"/>
    <w:rsid w:val="00220F22"/>
    <w:rsid w:val="0022194E"/>
    <w:rsid w:val="00221DB5"/>
    <w:rsid w:val="00222750"/>
    <w:rsid w:val="00223057"/>
    <w:rsid w:val="002230A5"/>
    <w:rsid w:val="00223578"/>
    <w:rsid w:val="00223CA3"/>
    <w:rsid w:val="00224035"/>
    <w:rsid w:val="00224B88"/>
    <w:rsid w:val="00224E84"/>
    <w:rsid w:val="0022575A"/>
    <w:rsid w:val="00225B85"/>
    <w:rsid w:val="00226789"/>
    <w:rsid w:val="00226C9F"/>
    <w:rsid w:val="00230A61"/>
    <w:rsid w:val="00231326"/>
    <w:rsid w:val="0023163E"/>
    <w:rsid w:val="00231DEF"/>
    <w:rsid w:val="00231E56"/>
    <w:rsid w:val="00231E68"/>
    <w:rsid w:val="00231FCE"/>
    <w:rsid w:val="00232A49"/>
    <w:rsid w:val="00232A79"/>
    <w:rsid w:val="00233543"/>
    <w:rsid w:val="002345B5"/>
    <w:rsid w:val="002345F9"/>
    <w:rsid w:val="00235040"/>
    <w:rsid w:val="00235AC8"/>
    <w:rsid w:val="00236470"/>
    <w:rsid w:val="002367D8"/>
    <w:rsid w:val="00236BD7"/>
    <w:rsid w:val="0023778C"/>
    <w:rsid w:val="002378CA"/>
    <w:rsid w:val="002414B4"/>
    <w:rsid w:val="0024296B"/>
    <w:rsid w:val="00243346"/>
    <w:rsid w:val="002438DE"/>
    <w:rsid w:val="00247394"/>
    <w:rsid w:val="00251A61"/>
    <w:rsid w:val="002530E4"/>
    <w:rsid w:val="0025374B"/>
    <w:rsid w:val="00253E4B"/>
    <w:rsid w:val="0025427C"/>
    <w:rsid w:val="00254E79"/>
    <w:rsid w:val="002552FB"/>
    <w:rsid w:val="00255518"/>
    <w:rsid w:val="00255BED"/>
    <w:rsid w:val="002562A9"/>
    <w:rsid w:val="00256C18"/>
    <w:rsid w:val="0025731D"/>
    <w:rsid w:val="002602D3"/>
    <w:rsid w:val="00260420"/>
    <w:rsid w:val="00260888"/>
    <w:rsid w:val="002608BC"/>
    <w:rsid w:val="00261C2C"/>
    <w:rsid w:val="00261C5E"/>
    <w:rsid w:val="00261FD8"/>
    <w:rsid w:val="002624AF"/>
    <w:rsid w:val="00262737"/>
    <w:rsid w:val="00262B9A"/>
    <w:rsid w:val="0026534C"/>
    <w:rsid w:val="0026641C"/>
    <w:rsid w:val="002667FD"/>
    <w:rsid w:val="00267270"/>
    <w:rsid w:val="00267BA5"/>
    <w:rsid w:val="00270568"/>
    <w:rsid w:val="00271B56"/>
    <w:rsid w:val="00272DC5"/>
    <w:rsid w:val="0027443B"/>
    <w:rsid w:val="00275BA2"/>
    <w:rsid w:val="0027649C"/>
    <w:rsid w:val="002767BB"/>
    <w:rsid w:val="0027759E"/>
    <w:rsid w:val="00280807"/>
    <w:rsid w:val="00281034"/>
    <w:rsid w:val="00281B42"/>
    <w:rsid w:val="002820E8"/>
    <w:rsid w:val="00282B5B"/>
    <w:rsid w:val="00282BCD"/>
    <w:rsid w:val="0028366E"/>
    <w:rsid w:val="00284CB9"/>
    <w:rsid w:val="00285037"/>
    <w:rsid w:val="00285570"/>
    <w:rsid w:val="002862D1"/>
    <w:rsid w:val="00287120"/>
    <w:rsid w:val="002872D5"/>
    <w:rsid w:val="0028786B"/>
    <w:rsid w:val="0029011A"/>
    <w:rsid w:val="00290E2F"/>
    <w:rsid w:val="002914D0"/>
    <w:rsid w:val="002921DB"/>
    <w:rsid w:val="002923F9"/>
    <w:rsid w:val="00292433"/>
    <w:rsid w:val="00293CA1"/>
    <w:rsid w:val="00293E9E"/>
    <w:rsid w:val="00294567"/>
    <w:rsid w:val="00294A58"/>
    <w:rsid w:val="00297234"/>
    <w:rsid w:val="00297541"/>
    <w:rsid w:val="00297739"/>
    <w:rsid w:val="002978D2"/>
    <w:rsid w:val="00297A05"/>
    <w:rsid w:val="00297B9C"/>
    <w:rsid w:val="002A211F"/>
    <w:rsid w:val="002A221C"/>
    <w:rsid w:val="002A4688"/>
    <w:rsid w:val="002A48B4"/>
    <w:rsid w:val="002A51F5"/>
    <w:rsid w:val="002A5355"/>
    <w:rsid w:val="002A588F"/>
    <w:rsid w:val="002A5BC1"/>
    <w:rsid w:val="002A5CA5"/>
    <w:rsid w:val="002A6A3C"/>
    <w:rsid w:val="002A6DE5"/>
    <w:rsid w:val="002A7547"/>
    <w:rsid w:val="002A77E3"/>
    <w:rsid w:val="002A79AE"/>
    <w:rsid w:val="002A7B10"/>
    <w:rsid w:val="002A7BCD"/>
    <w:rsid w:val="002B0783"/>
    <w:rsid w:val="002B0D99"/>
    <w:rsid w:val="002B177A"/>
    <w:rsid w:val="002B2FF2"/>
    <w:rsid w:val="002B3107"/>
    <w:rsid w:val="002B325D"/>
    <w:rsid w:val="002B34A6"/>
    <w:rsid w:val="002B36FA"/>
    <w:rsid w:val="002B3884"/>
    <w:rsid w:val="002B3B75"/>
    <w:rsid w:val="002B3C1C"/>
    <w:rsid w:val="002B4040"/>
    <w:rsid w:val="002B432D"/>
    <w:rsid w:val="002B4747"/>
    <w:rsid w:val="002B595A"/>
    <w:rsid w:val="002B5A8E"/>
    <w:rsid w:val="002B65D4"/>
    <w:rsid w:val="002B67F0"/>
    <w:rsid w:val="002B6AA3"/>
    <w:rsid w:val="002C01E9"/>
    <w:rsid w:val="002C0B53"/>
    <w:rsid w:val="002C0F26"/>
    <w:rsid w:val="002C13D6"/>
    <w:rsid w:val="002C1FBA"/>
    <w:rsid w:val="002C3E72"/>
    <w:rsid w:val="002C4798"/>
    <w:rsid w:val="002C4A28"/>
    <w:rsid w:val="002C556D"/>
    <w:rsid w:val="002C6B20"/>
    <w:rsid w:val="002C76AD"/>
    <w:rsid w:val="002D0543"/>
    <w:rsid w:val="002D16AE"/>
    <w:rsid w:val="002D24A7"/>
    <w:rsid w:val="002D36C8"/>
    <w:rsid w:val="002D37B2"/>
    <w:rsid w:val="002D39FC"/>
    <w:rsid w:val="002D4B12"/>
    <w:rsid w:val="002D607D"/>
    <w:rsid w:val="002D6FB0"/>
    <w:rsid w:val="002D734A"/>
    <w:rsid w:val="002D7F65"/>
    <w:rsid w:val="002E00F2"/>
    <w:rsid w:val="002E16A8"/>
    <w:rsid w:val="002E1FFA"/>
    <w:rsid w:val="002E2162"/>
    <w:rsid w:val="002E21FB"/>
    <w:rsid w:val="002E2363"/>
    <w:rsid w:val="002E30CC"/>
    <w:rsid w:val="002E339C"/>
    <w:rsid w:val="002E36CD"/>
    <w:rsid w:val="002E3CB2"/>
    <w:rsid w:val="002E3E01"/>
    <w:rsid w:val="002E4E10"/>
    <w:rsid w:val="002E4FEE"/>
    <w:rsid w:val="002E5802"/>
    <w:rsid w:val="002E6736"/>
    <w:rsid w:val="002E6F20"/>
    <w:rsid w:val="002E6F8E"/>
    <w:rsid w:val="002E7338"/>
    <w:rsid w:val="002E7A08"/>
    <w:rsid w:val="002E7D37"/>
    <w:rsid w:val="002E7DD8"/>
    <w:rsid w:val="002F0094"/>
    <w:rsid w:val="002F0865"/>
    <w:rsid w:val="002F09EB"/>
    <w:rsid w:val="002F0C91"/>
    <w:rsid w:val="002F1706"/>
    <w:rsid w:val="002F1818"/>
    <w:rsid w:val="002F2DCF"/>
    <w:rsid w:val="002F338A"/>
    <w:rsid w:val="002F3983"/>
    <w:rsid w:val="002F40F1"/>
    <w:rsid w:val="002F4242"/>
    <w:rsid w:val="002F5F49"/>
    <w:rsid w:val="002F637F"/>
    <w:rsid w:val="002F63B9"/>
    <w:rsid w:val="002F63D8"/>
    <w:rsid w:val="002F6603"/>
    <w:rsid w:val="002F677D"/>
    <w:rsid w:val="002F737F"/>
    <w:rsid w:val="002F7BEC"/>
    <w:rsid w:val="002F7D23"/>
    <w:rsid w:val="002F7D8F"/>
    <w:rsid w:val="002F7E4A"/>
    <w:rsid w:val="0030150B"/>
    <w:rsid w:val="00303AFE"/>
    <w:rsid w:val="00303BEB"/>
    <w:rsid w:val="00303ED8"/>
    <w:rsid w:val="00305FFC"/>
    <w:rsid w:val="0030700F"/>
    <w:rsid w:val="00307269"/>
    <w:rsid w:val="00307852"/>
    <w:rsid w:val="00307AD2"/>
    <w:rsid w:val="00311870"/>
    <w:rsid w:val="00311C1A"/>
    <w:rsid w:val="0031204B"/>
    <w:rsid w:val="00312864"/>
    <w:rsid w:val="003136DB"/>
    <w:rsid w:val="00313A26"/>
    <w:rsid w:val="00313D01"/>
    <w:rsid w:val="0031415F"/>
    <w:rsid w:val="00314FD6"/>
    <w:rsid w:val="0031614E"/>
    <w:rsid w:val="003176FA"/>
    <w:rsid w:val="00317EA8"/>
    <w:rsid w:val="00321ABC"/>
    <w:rsid w:val="00322112"/>
    <w:rsid w:val="003225B9"/>
    <w:rsid w:val="00322DD7"/>
    <w:rsid w:val="003231CA"/>
    <w:rsid w:val="00323248"/>
    <w:rsid w:val="00323D9F"/>
    <w:rsid w:val="003256E3"/>
    <w:rsid w:val="00326F39"/>
    <w:rsid w:val="00331486"/>
    <w:rsid w:val="00333E0A"/>
    <w:rsid w:val="0033477B"/>
    <w:rsid w:val="00336AA7"/>
    <w:rsid w:val="003374CD"/>
    <w:rsid w:val="00340164"/>
    <w:rsid w:val="003407F2"/>
    <w:rsid w:val="00340A9C"/>
    <w:rsid w:val="00341060"/>
    <w:rsid w:val="003417D1"/>
    <w:rsid w:val="00341C3A"/>
    <w:rsid w:val="0034544C"/>
    <w:rsid w:val="00345C01"/>
    <w:rsid w:val="00346237"/>
    <w:rsid w:val="00346E4B"/>
    <w:rsid w:val="00347730"/>
    <w:rsid w:val="003505AB"/>
    <w:rsid w:val="00351AE1"/>
    <w:rsid w:val="00353809"/>
    <w:rsid w:val="00354192"/>
    <w:rsid w:val="00355B9E"/>
    <w:rsid w:val="00355CA3"/>
    <w:rsid w:val="00355D81"/>
    <w:rsid w:val="00355DFD"/>
    <w:rsid w:val="003560FF"/>
    <w:rsid w:val="003579DE"/>
    <w:rsid w:val="00360555"/>
    <w:rsid w:val="00361816"/>
    <w:rsid w:val="0036231F"/>
    <w:rsid w:val="00362DFF"/>
    <w:rsid w:val="003644E2"/>
    <w:rsid w:val="00366F23"/>
    <w:rsid w:val="0036798C"/>
    <w:rsid w:val="00367ED2"/>
    <w:rsid w:val="003705EC"/>
    <w:rsid w:val="00371138"/>
    <w:rsid w:val="003717BF"/>
    <w:rsid w:val="00371A16"/>
    <w:rsid w:val="003724DE"/>
    <w:rsid w:val="003728D8"/>
    <w:rsid w:val="0037382F"/>
    <w:rsid w:val="00374F62"/>
    <w:rsid w:val="00375A31"/>
    <w:rsid w:val="00375CA1"/>
    <w:rsid w:val="00376B51"/>
    <w:rsid w:val="0037712A"/>
    <w:rsid w:val="0037724F"/>
    <w:rsid w:val="00377948"/>
    <w:rsid w:val="00377959"/>
    <w:rsid w:val="00380031"/>
    <w:rsid w:val="00380F6A"/>
    <w:rsid w:val="00381B8C"/>
    <w:rsid w:val="00382100"/>
    <w:rsid w:val="0038262E"/>
    <w:rsid w:val="003836AA"/>
    <w:rsid w:val="00383D2E"/>
    <w:rsid w:val="00384488"/>
    <w:rsid w:val="00384E6C"/>
    <w:rsid w:val="00386780"/>
    <w:rsid w:val="00386C73"/>
    <w:rsid w:val="0038796D"/>
    <w:rsid w:val="00387994"/>
    <w:rsid w:val="003901AD"/>
    <w:rsid w:val="00390984"/>
    <w:rsid w:val="003912CD"/>
    <w:rsid w:val="0039181C"/>
    <w:rsid w:val="00391CAC"/>
    <w:rsid w:val="00391FD1"/>
    <w:rsid w:val="003925E8"/>
    <w:rsid w:val="00393549"/>
    <w:rsid w:val="00393D58"/>
    <w:rsid w:val="003940B1"/>
    <w:rsid w:val="00394747"/>
    <w:rsid w:val="00394B05"/>
    <w:rsid w:val="00395065"/>
    <w:rsid w:val="003959D6"/>
    <w:rsid w:val="003963A2"/>
    <w:rsid w:val="00397687"/>
    <w:rsid w:val="003976BC"/>
    <w:rsid w:val="003A16E0"/>
    <w:rsid w:val="003A17D9"/>
    <w:rsid w:val="003A17FD"/>
    <w:rsid w:val="003A2648"/>
    <w:rsid w:val="003A2759"/>
    <w:rsid w:val="003A357B"/>
    <w:rsid w:val="003A39DA"/>
    <w:rsid w:val="003A4493"/>
    <w:rsid w:val="003A4E82"/>
    <w:rsid w:val="003A75E6"/>
    <w:rsid w:val="003A7771"/>
    <w:rsid w:val="003B05C5"/>
    <w:rsid w:val="003B0F47"/>
    <w:rsid w:val="003B1A1C"/>
    <w:rsid w:val="003B32D6"/>
    <w:rsid w:val="003B34E1"/>
    <w:rsid w:val="003B3E69"/>
    <w:rsid w:val="003B418E"/>
    <w:rsid w:val="003B4516"/>
    <w:rsid w:val="003B47D9"/>
    <w:rsid w:val="003B48ED"/>
    <w:rsid w:val="003B64F8"/>
    <w:rsid w:val="003B65E2"/>
    <w:rsid w:val="003C098E"/>
    <w:rsid w:val="003C32AE"/>
    <w:rsid w:val="003C42AA"/>
    <w:rsid w:val="003C4341"/>
    <w:rsid w:val="003C44BA"/>
    <w:rsid w:val="003C5846"/>
    <w:rsid w:val="003C5CA9"/>
    <w:rsid w:val="003C6014"/>
    <w:rsid w:val="003D0799"/>
    <w:rsid w:val="003D0C5F"/>
    <w:rsid w:val="003D1534"/>
    <w:rsid w:val="003D1788"/>
    <w:rsid w:val="003D1DDC"/>
    <w:rsid w:val="003D2A56"/>
    <w:rsid w:val="003D2B6C"/>
    <w:rsid w:val="003D3679"/>
    <w:rsid w:val="003D3E8A"/>
    <w:rsid w:val="003D436B"/>
    <w:rsid w:val="003D56FC"/>
    <w:rsid w:val="003D69E9"/>
    <w:rsid w:val="003D6B8F"/>
    <w:rsid w:val="003D6C0D"/>
    <w:rsid w:val="003D7193"/>
    <w:rsid w:val="003D7850"/>
    <w:rsid w:val="003E03BC"/>
    <w:rsid w:val="003E09A6"/>
    <w:rsid w:val="003E27CC"/>
    <w:rsid w:val="003E2E84"/>
    <w:rsid w:val="003E30FD"/>
    <w:rsid w:val="003E3E7D"/>
    <w:rsid w:val="003E5CE1"/>
    <w:rsid w:val="003E611F"/>
    <w:rsid w:val="003E6918"/>
    <w:rsid w:val="003E778F"/>
    <w:rsid w:val="003E7A35"/>
    <w:rsid w:val="003E7A4F"/>
    <w:rsid w:val="003E7E65"/>
    <w:rsid w:val="003F0460"/>
    <w:rsid w:val="003F0A5F"/>
    <w:rsid w:val="003F0A89"/>
    <w:rsid w:val="003F1A54"/>
    <w:rsid w:val="003F1D37"/>
    <w:rsid w:val="003F20EA"/>
    <w:rsid w:val="003F220C"/>
    <w:rsid w:val="003F28D5"/>
    <w:rsid w:val="003F2A04"/>
    <w:rsid w:val="003F2FD9"/>
    <w:rsid w:val="003F37D0"/>
    <w:rsid w:val="003F39A2"/>
    <w:rsid w:val="003F48F4"/>
    <w:rsid w:val="003F4EDA"/>
    <w:rsid w:val="003F6B06"/>
    <w:rsid w:val="0040049E"/>
    <w:rsid w:val="00400800"/>
    <w:rsid w:val="00401322"/>
    <w:rsid w:val="00401DED"/>
    <w:rsid w:val="00402F35"/>
    <w:rsid w:val="00404779"/>
    <w:rsid w:val="00404A20"/>
    <w:rsid w:val="00405364"/>
    <w:rsid w:val="00405D2A"/>
    <w:rsid w:val="00405EA0"/>
    <w:rsid w:val="00405ED9"/>
    <w:rsid w:val="00406069"/>
    <w:rsid w:val="00406210"/>
    <w:rsid w:val="00406346"/>
    <w:rsid w:val="0040655A"/>
    <w:rsid w:val="004106DC"/>
    <w:rsid w:val="00411D42"/>
    <w:rsid w:val="0041263D"/>
    <w:rsid w:val="00413427"/>
    <w:rsid w:val="004135C1"/>
    <w:rsid w:val="00413A4D"/>
    <w:rsid w:val="00413F79"/>
    <w:rsid w:val="00413FCA"/>
    <w:rsid w:val="00416601"/>
    <w:rsid w:val="004168B3"/>
    <w:rsid w:val="00417BC9"/>
    <w:rsid w:val="00417C2C"/>
    <w:rsid w:val="00421000"/>
    <w:rsid w:val="004219E8"/>
    <w:rsid w:val="00422E55"/>
    <w:rsid w:val="00424216"/>
    <w:rsid w:val="0042466A"/>
    <w:rsid w:val="00424851"/>
    <w:rsid w:val="0042491A"/>
    <w:rsid w:val="0042527A"/>
    <w:rsid w:val="00425DA7"/>
    <w:rsid w:val="0042669B"/>
    <w:rsid w:val="00426812"/>
    <w:rsid w:val="004273FD"/>
    <w:rsid w:val="00431EAB"/>
    <w:rsid w:val="00431F8B"/>
    <w:rsid w:val="004323E2"/>
    <w:rsid w:val="00432C28"/>
    <w:rsid w:val="0043383A"/>
    <w:rsid w:val="004338AB"/>
    <w:rsid w:val="00433B0E"/>
    <w:rsid w:val="00433B3D"/>
    <w:rsid w:val="00433FE9"/>
    <w:rsid w:val="004343FF"/>
    <w:rsid w:val="0043446C"/>
    <w:rsid w:val="00435632"/>
    <w:rsid w:val="00435BD9"/>
    <w:rsid w:val="004362C7"/>
    <w:rsid w:val="00437B2A"/>
    <w:rsid w:val="00437F7D"/>
    <w:rsid w:val="00440D7E"/>
    <w:rsid w:val="00441120"/>
    <w:rsid w:val="004413FA"/>
    <w:rsid w:val="004419FA"/>
    <w:rsid w:val="00441D69"/>
    <w:rsid w:val="00441E24"/>
    <w:rsid w:val="00442AC0"/>
    <w:rsid w:val="004448D8"/>
    <w:rsid w:val="00445122"/>
    <w:rsid w:val="0044512C"/>
    <w:rsid w:val="00445346"/>
    <w:rsid w:val="004458AA"/>
    <w:rsid w:val="00445999"/>
    <w:rsid w:val="004461C4"/>
    <w:rsid w:val="00446C1A"/>
    <w:rsid w:val="00446CDF"/>
    <w:rsid w:val="004478A0"/>
    <w:rsid w:val="00447C3B"/>
    <w:rsid w:val="00447CEF"/>
    <w:rsid w:val="004505DC"/>
    <w:rsid w:val="004509C2"/>
    <w:rsid w:val="00451124"/>
    <w:rsid w:val="0045115F"/>
    <w:rsid w:val="00451F11"/>
    <w:rsid w:val="0045219D"/>
    <w:rsid w:val="004525D2"/>
    <w:rsid w:val="004533CD"/>
    <w:rsid w:val="00453449"/>
    <w:rsid w:val="004551C0"/>
    <w:rsid w:val="0045655D"/>
    <w:rsid w:val="004578DD"/>
    <w:rsid w:val="00460029"/>
    <w:rsid w:val="004610E6"/>
    <w:rsid w:val="00461331"/>
    <w:rsid w:val="0046169C"/>
    <w:rsid w:val="00461E64"/>
    <w:rsid w:val="00462948"/>
    <w:rsid w:val="00462A4F"/>
    <w:rsid w:val="00462ACC"/>
    <w:rsid w:val="00463213"/>
    <w:rsid w:val="00464059"/>
    <w:rsid w:val="0046524D"/>
    <w:rsid w:val="0046549F"/>
    <w:rsid w:val="0046617A"/>
    <w:rsid w:val="0046638C"/>
    <w:rsid w:val="00466667"/>
    <w:rsid w:val="004672F1"/>
    <w:rsid w:val="00467792"/>
    <w:rsid w:val="004677B3"/>
    <w:rsid w:val="004678AF"/>
    <w:rsid w:val="00470951"/>
    <w:rsid w:val="00471039"/>
    <w:rsid w:val="00471079"/>
    <w:rsid w:val="00471357"/>
    <w:rsid w:val="00472102"/>
    <w:rsid w:val="0047211F"/>
    <w:rsid w:val="0047224C"/>
    <w:rsid w:val="00472623"/>
    <w:rsid w:val="00472D27"/>
    <w:rsid w:val="00472ECA"/>
    <w:rsid w:val="004747AE"/>
    <w:rsid w:val="004748ED"/>
    <w:rsid w:val="00474AB0"/>
    <w:rsid w:val="00474C4B"/>
    <w:rsid w:val="00475022"/>
    <w:rsid w:val="00475648"/>
    <w:rsid w:val="00476E52"/>
    <w:rsid w:val="004771E0"/>
    <w:rsid w:val="0047799F"/>
    <w:rsid w:val="00477E9D"/>
    <w:rsid w:val="0048037E"/>
    <w:rsid w:val="00480B4A"/>
    <w:rsid w:val="00481546"/>
    <w:rsid w:val="004817CA"/>
    <w:rsid w:val="00481BF0"/>
    <w:rsid w:val="004824A2"/>
    <w:rsid w:val="00482EAB"/>
    <w:rsid w:val="00483AAA"/>
    <w:rsid w:val="00483B4E"/>
    <w:rsid w:val="00484F9B"/>
    <w:rsid w:val="004861A7"/>
    <w:rsid w:val="0048652E"/>
    <w:rsid w:val="00486EA5"/>
    <w:rsid w:val="004876D6"/>
    <w:rsid w:val="00490366"/>
    <w:rsid w:val="004911EC"/>
    <w:rsid w:val="00493134"/>
    <w:rsid w:val="00495B12"/>
    <w:rsid w:val="00496A8C"/>
    <w:rsid w:val="00497001"/>
    <w:rsid w:val="004972BB"/>
    <w:rsid w:val="00497C7D"/>
    <w:rsid w:val="004A06DA"/>
    <w:rsid w:val="004A1734"/>
    <w:rsid w:val="004A176B"/>
    <w:rsid w:val="004A17B2"/>
    <w:rsid w:val="004A1877"/>
    <w:rsid w:val="004A1AC4"/>
    <w:rsid w:val="004A3338"/>
    <w:rsid w:val="004A42EC"/>
    <w:rsid w:val="004A564B"/>
    <w:rsid w:val="004A5655"/>
    <w:rsid w:val="004A5D56"/>
    <w:rsid w:val="004A5E59"/>
    <w:rsid w:val="004A6207"/>
    <w:rsid w:val="004A62DA"/>
    <w:rsid w:val="004A7A0F"/>
    <w:rsid w:val="004B12FF"/>
    <w:rsid w:val="004B1395"/>
    <w:rsid w:val="004B1ED1"/>
    <w:rsid w:val="004B30B7"/>
    <w:rsid w:val="004B3CE7"/>
    <w:rsid w:val="004B564D"/>
    <w:rsid w:val="004B642E"/>
    <w:rsid w:val="004B64CD"/>
    <w:rsid w:val="004B6D1E"/>
    <w:rsid w:val="004B6FAC"/>
    <w:rsid w:val="004B76EA"/>
    <w:rsid w:val="004C1737"/>
    <w:rsid w:val="004C2C17"/>
    <w:rsid w:val="004C3880"/>
    <w:rsid w:val="004C38AC"/>
    <w:rsid w:val="004C3C6F"/>
    <w:rsid w:val="004C418D"/>
    <w:rsid w:val="004C426B"/>
    <w:rsid w:val="004C4351"/>
    <w:rsid w:val="004C4463"/>
    <w:rsid w:val="004C6B82"/>
    <w:rsid w:val="004C6BB8"/>
    <w:rsid w:val="004C6E47"/>
    <w:rsid w:val="004D09FB"/>
    <w:rsid w:val="004D0D1A"/>
    <w:rsid w:val="004D1392"/>
    <w:rsid w:val="004D1A6F"/>
    <w:rsid w:val="004D23CA"/>
    <w:rsid w:val="004D2D8D"/>
    <w:rsid w:val="004D2E9D"/>
    <w:rsid w:val="004D3163"/>
    <w:rsid w:val="004D36A9"/>
    <w:rsid w:val="004D37EF"/>
    <w:rsid w:val="004D3AD3"/>
    <w:rsid w:val="004D3AE5"/>
    <w:rsid w:val="004D487C"/>
    <w:rsid w:val="004D5DE6"/>
    <w:rsid w:val="004D6580"/>
    <w:rsid w:val="004D75DF"/>
    <w:rsid w:val="004E121F"/>
    <w:rsid w:val="004E14FE"/>
    <w:rsid w:val="004E1976"/>
    <w:rsid w:val="004E2D31"/>
    <w:rsid w:val="004E3E9D"/>
    <w:rsid w:val="004E45B8"/>
    <w:rsid w:val="004E533C"/>
    <w:rsid w:val="004E53D9"/>
    <w:rsid w:val="004E603B"/>
    <w:rsid w:val="004E6688"/>
    <w:rsid w:val="004E6B0C"/>
    <w:rsid w:val="004F0DCA"/>
    <w:rsid w:val="004F0E4C"/>
    <w:rsid w:val="004F130F"/>
    <w:rsid w:val="004F15EF"/>
    <w:rsid w:val="004F195C"/>
    <w:rsid w:val="004F2EB2"/>
    <w:rsid w:val="004F3A28"/>
    <w:rsid w:val="004F3C3B"/>
    <w:rsid w:val="004F3D92"/>
    <w:rsid w:val="004F40EA"/>
    <w:rsid w:val="004F4B94"/>
    <w:rsid w:val="004F5255"/>
    <w:rsid w:val="004F5916"/>
    <w:rsid w:val="004F60CE"/>
    <w:rsid w:val="004F694F"/>
    <w:rsid w:val="004F6A23"/>
    <w:rsid w:val="004F6C6A"/>
    <w:rsid w:val="004F7433"/>
    <w:rsid w:val="004F7992"/>
    <w:rsid w:val="00500F4A"/>
    <w:rsid w:val="00501717"/>
    <w:rsid w:val="00502FF9"/>
    <w:rsid w:val="00503B63"/>
    <w:rsid w:val="0050501E"/>
    <w:rsid w:val="00505246"/>
    <w:rsid w:val="0050648A"/>
    <w:rsid w:val="00507060"/>
    <w:rsid w:val="005079DC"/>
    <w:rsid w:val="0051051E"/>
    <w:rsid w:val="005119F4"/>
    <w:rsid w:val="0051275B"/>
    <w:rsid w:val="00513427"/>
    <w:rsid w:val="0051365A"/>
    <w:rsid w:val="00513CF2"/>
    <w:rsid w:val="005140FB"/>
    <w:rsid w:val="0051564A"/>
    <w:rsid w:val="005168C5"/>
    <w:rsid w:val="00517937"/>
    <w:rsid w:val="00517D78"/>
    <w:rsid w:val="005203A2"/>
    <w:rsid w:val="005203E4"/>
    <w:rsid w:val="00521C7F"/>
    <w:rsid w:val="00521CF3"/>
    <w:rsid w:val="00521F71"/>
    <w:rsid w:val="005229B1"/>
    <w:rsid w:val="00522AE4"/>
    <w:rsid w:val="00522B5F"/>
    <w:rsid w:val="005234A1"/>
    <w:rsid w:val="00523B10"/>
    <w:rsid w:val="00523E3F"/>
    <w:rsid w:val="00524A0B"/>
    <w:rsid w:val="00524E28"/>
    <w:rsid w:val="00530121"/>
    <w:rsid w:val="0053051F"/>
    <w:rsid w:val="00530B32"/>
    <w:rsid w:val="00531619"/>
    <w:rsid w:val="005343EC"/>
    <w:rsid w:val="00534A41"/>
    <w:rsid w:val="00535D5A"/>
    <w:rsid w:val="00535F76"/>
    <w:rsid w:val="0054070A"/>
    <w:rsid w:val="00541123"/>
    <w:rsid w:val="00542713"/>
    <w:rsid w:val="00542A17"/>
    <w:rsid w:val="00544235"/>
    <w:rsid w:val="00544494"/>
    <w:rsid w:val="005447CA"/>
    <w:rsid w:val="00545E87"/>
    <w:rsid w:val="00546259"/>
    <w:rsid w:val="0054626F"/>
    <w:rsid w:val="0054627D"/>
    <w:rsid w:val="00547029"/>
    <w:rsid w:val="005475B6"/>
    <w:rsid w:val="0055092D"/>
    <w:rsid w:val="00551277"/>
    <w:rsid w:val="00551B0B"/>
    <w:rsid w:val="00551E1F"/>
    <w:rsid w:val="005536B1"/>
    <w:rsid w:val="00554D0B"/>
    <w:rsid w:val="00555002"/>
    <w:rsid w:val="005550D2"/>
    <w:rsid w:val="005551BB"/>
    <w:rsid w:val="00555373"/>
    <w:rsid w:val="00555818"/>
    <w:rsid w:val="00555997"/>
    <w:rsid w:val="00556965"/>
    <w:rsid w:val="00556B1F"/>
    <w:rsid w:val="00557C6F"/>
    <w:rsid w:val="005609CE"/>
    <w:rsid w:val="00561F0A"/>
    <w:rsid w:val="005620F1"/>
    <w:rsid w:val="005626BC"/>
    <w:rsid w:val="00562769"/>
    <w:rsid w:val="00562863"/>
    <w:rsid w:val="00562CF8"/>
    <w:rsid w:val="00563FAE"/>
    <w:rsid w:val="005646AC"/>
    <w:rsid w:val="0056701A"/>
    <w:rsid w:val="005678D2"/>
    <w:rsid w:val="0057009D"/>
    <w:rsid w:val="00572185"/>
    <w:rsid w:val="00573DC9"/>
    <w:rsid w:val="005743DC"/>
    <w:rsid w:val="005748D8"/>
    <w:rsid w:val="00574B40"/>
    <w:rsid w:val="00574EBC"/>
    <w:rsid w:val="005751E4"/>
    <w:rsid w:val="00575B9E"/>
    <w:rsid w:val="005768DE"/>
    <w:rsid w:val="00577188"/>
    <w:rsid w:val="00577930"/>
    <w:rsid w:val="00577B6E"/>
    <w:rsid w:val="00577F15"/>
    <w:rsid w:val="00577F83"/>
    <w:rsid w:val="00580E40"/>
    <w:rsid w:val="00581D8B"/>
    <w:rsid w:val="00582AD8"/>
    <w:rsid w:val="00583130"/>
    <w:rsid w:val="0058457D"/>
    <w:rsid w:val="00584639"/>
    <w:rsid w:val="00584928"/>
    <w:rsid w:val="00584F76"/>
    <w:rsid w:val="00584FF9"/>
    <w:rsid w:val="005867DA"/>
    <w:rsid w:val="0058769E"/>
    <w:rsid w:val="00587842"/>
    <w:rsid w:val="005907B7"/>
    <w:rsid w:val="005908D2"/>
    <w:rsid w:val="00590E14"/>
    <w:rsid w:val="00591036"/>
    <w:rsid w:val="005912C9"/>
    <w:rsid w:val="005916A3"/>
    <w:rsid w:val="00592DCB"/>
    <w:rsid w:val="00593084"/>
    <w:rsid w:val="00593259"/>
    <w:rsid w:val="00593C8F"/>
    <w:rsid w:val="00594AF8"/>
    <w:rsid w:val="00594CF6"/>
    <w:rsid w:val="00594D1A"/>
    <w:rsid w:val="00595140"/>
    <w:rsid w:val="00595387"/>
    <w:rsid w:val="00595F2A"/>
    <w:rsid w:val="00597C33"/>
    <w:rsid w:val="005A0384"/>
    <w:rsid w:val="005A061E"/>
    <w:rsid w:val="005A06B0"/>
    <w:rsid w:val="005A195A"/>
    <w:rsid w:val="005A19AD"/>
    <w:rsid w:val="005A1AA7"/>
    <w:rsid w:val="005A1AFF"/>
    <w:rsid w:val="005A2723"/>
    <w:rsid w:val="005A2C35"/>
    <w:rsid w:val="005A3100"/>
    <w:rsid w:val="005A46F3"/>
    <w:rsid w:val="005A4AED"/>
    <w:rsid w:val="005A4D22"/>
    <w:rsid w:val="005A555A"/>
    <w:rsid w:val="005A5CF1"/>
    <w:rsid w:val="005A792E"/>
    <w:rsid w:val="005A7BDE"/>
    <w:rsid w:val="005B20CC"/>
    <w:rsid w:val="005B2A58"/>
    <w:rsid w:val="005B41CA"/>
    <w:rsid w:val="005B4A6B"/>
    <w:rsid w:val="005B5C54"/>
    <w:rsid w:val="005B7203"/>
    <w:rsid w:val="005B74ED"/>
    <w:rsid w:val="005C02D8"/>
    <w:rsid w:val="005C02F0"/>
    <w:rsid w:val="005C07E5"/>
    <w:rsid w:val="005C16CD"/>
    <w:rsid w:val="005C1C20"/>
    <w:rsid w:val="005C1C69"/>
    <w:rsid w:val="005C33D5"/>
    <w:rsid w:val="005C4328"/>
    <w:rsid w:val="005C551B"/>
    <w:rsid w:val="005C5D8A"/>
    <w:rsid w:val="005C5EDE"/>
    <w:rsid w:val="005C62E2"/>
    <w:rsid w:val="005C7304"/>
    <w:rsid w:val="005C7877"/>
    <w:rsid w:val="005D0A69"/>
    <w:rsid w:val="005D1099"/>
    <w:rsid w:val="005D18DE"/>
    <w:rsid w:val="005D1D35"/>
    <w:rsid w:val="005D20EC"/>
    <w:rsid w:val="005D2FF4"/>
    <w:rsid w:val="005D45B7"/>
    <w:rsid w:val="005D5017"/>
    <w:rsid w:val="005D50CA"/>
    <w:rsid w:val="005D5889"/>
    <w:rsid w:val="005D6074"/>
    <w:rsid w:val="005D6094"/>
    <w:rsid w:val="005D6535"/>
    <w:rsid w:val="005D6AA3"/>
    <w:rsid w:val="005D73FE"/>
    <w:rsid w:val="005D75EE"/>
    <w:rsid w:val="005D7743"/>
    <w:rsid w:val="005E0006"/>
    <w:rsid w:val="005E0318"/>
    <w:rsid w:val="005E0863"/>
    <w:rsid w:val="005E08A0"/>
    <w:rsid w:val="005E0C7F"/>
    <w:rsid w:val="005E2011"/>
    <w:rsid w:val="005E21BC"/>
    <w:rsid w:val="005E2FFA"/>
    <w:rsid w:val="005E35A2"/>
    <w:rsid w:val="005E43C3"/>
    <w:rsid w:val="005E4630"/>
    <w:rsid w:val="005E5B3D"/>
    <w:rsid w:val="005E5BC2"/>
    <w:rsid w:val="005E6871"/>
    <w:rsid w:val="005E6C90"/>
    <w:rsid w:val="005E6ED1"/>
    <w:rsid w:val="005F0B16"/>
    <w:rsid w:val="005F0ED7"/>
    <w:rsid w:val="005F118A"/>
    <w:rsid w:val="005F1380"/>
    <w:rsid w:val="005F24A7"/>
    <w:rsid w:val="005F48FA"/>
    <w:rsid w:val="005F58F0"/>
    <w:rsid w:val="005F60EF"/>
    <w:rsid w:val="005F617B"/>
    <w:rsid w:val="005F632C"/>
    <w:rsid w:val="005F7185"/>
    <w:rsid w:val="005F744A"/>
    <w:rsid w:val="0060166B"/>
    <w:rsid w:val="00602552"/>
    <w:rsid w:val="00604214"/>
    <w:rsid w:val="00604F72"/>
    <w:rsid w:val="00605191"/>
    <w:rsid w:val="00606E9D"/>
    <w:rsid w:val="0061093A"/>
    <w:rsid w:val="006109D1"/>
    <w:rsid w:val="00610F9C"/>
    <w:rsid w:val="006111D2"/>
    <w:rsid w:val="006118E5"/>
    <w:rsid w:val="0061198D"/>
    <w:rsid w:val="006129C3"/>
    <w:rsid w:val="00613EC2"/>
    <w:rsid w:val="006140EE"/>
    <w:rsid w:val="00614C44"/>
    <w:rsid w:val="00617456"/>
    <w:rsid w:val="00617FBA"/>
    <w:rsid w:val="00621C6D"/>
    <w:rsid w:val="00621EE9"/>
    <w:rsid w:val="0062268B"/>
    <w:rsid w:val="00625018"/>
    <w:rsid w:val="006256B0"/>
    <w:rsid w:val="006256EF"/>
    <w:rsid w:val="00625FAE"/>
    <w:rsid w:val="006265C7"/>
    <w:rsid w:val="0062675C"/>
    <w:rsid w:val="00626EAA"/>
    <w:rsid w:val="006308F1"/>
    <w:rsid w:val="00631F14"/>
    <w:rsid w:val="00632CF4"/>
    <w:rsid w:val="00633ABB"/>
    <w:rsid w:val="0063402D"/>
    <w:rsid w:val="00634977"/>
    <w:rsid w:val="006351E2"/>
    <w:rsid w:val="00635692"/>
    <w:rsid w:val="00635E35"/>
    <w:rsid w:val="00636029"/>
    <w:rsid w:val="00637505"/>
    <w:rsid w:val="006401CD"/>
    <w:rsid w:val="006402A9"/>
    <w:rsid w:val="006409C9"/>
    <w:rsid w:val="00640B6B"/>
    <w:rsid w:val="006410C0"/>
    <w:rsid w:val="00641A86"/>
    <w:rsid w:val="00642F85"/>
    <w:rsid w:val="00644267"/>
    <w:rsid w:val="00644B29"/>
    <w:rsid w:val="00644E8A"/>
    <w:rsid w:val="006455CB"/>
    <w:rsid w:val="00645BE0"/>
    <w:rsid w:val="006471F6"/>
    <w:rsid w:val="00650882"/>
    <w:rsid w:val="00650FD4"/>
    <w:rsid w:val="0065113D"/>
    <w:rsid w:val="00651741"/>
    <w:rsid w:val="006522A0"/>
    <w:rsid w:val="00652EB1"/>
    <w:rsid w:val="0065472D"/>
    <w:rsid w:val="00655376"/>
    <w:rsid w:val="006557A5"/>
    <w:rsid w:val="00655EA6"/>
    <w:rsid w:val="0065602A"/>
    <w:rsid w:val="0065639A"/>
    <w:rsid w:val="0065739B"/>
    <w:rsid w:val="0066009F"/>
    <w:rsid w:val="006601D1"/>
    <w:rsid w:val="00661FBC"/>
    <w:rsid w:val="00662334"/>
    <w:rsid w:val="00662619"/>
    <w:rsid w:val="00662CEE"/>
    <w:rsid w:val="00663A39"/>
    <w:rsid w:val="0066479A"/>
    <w:rsid w:val="00666A2A"/>
    <w:rsid w:val="00667507"/>
    <w:rsid w:val="006705EA"/>
    <w:rsid w:val="00670775"/>
    <w:rsid w:val="00670DB7"/>
    <w:rsid w:val="0067126C"/>
    <w:rsid w:val="006714D8"/>
    <w:rsid w:val="00671AA0"/>
    <w:rsid w:val="00671F0F"/>
    <w:rsid w:val="00672353"/>
    <w:rsid w:val="006732D1"/>
    <w:rsid w:val="00673570"/>
    <w:rsid w:val="006753CA"/>
    <w:rsid w:val="00675F4D"/>
    <w:rsid w:val="0067684E"/>
    <w:rsid w:val="00676E2B"/>
    <w:rsid w:val="0068045E"/>
    <w:rsid w:val="006819DB"/>
    <w:rsid w:val="006824C6"/>
    <w:rsid w:val="006830C1"/>
    <w:rsid w:val="00683472"/>
    <w:rsid w:val="00684A53"/>
    <w:rsid w:val="00684C7F"/>
    <w:rsid w:val="006852DD"/>
    <w:rsid w:val="0068627F"/>
    <w:rsid w:val="0068672E"/>
    <w:rsid w:val="0068691B"/>
    <w:rsid w:val="00686D4F"/>
    <w:rsid w:val="0068726F"/>
    <w:rsid w:val="006908EA"/>
    <w:rsid w:val="00693C88"/>
    <w:rsid w:val="00694EF1"/>
    <w:rsid w:val="00695D95"/>
    <w:rsid w:val="006965C8"/>
    <w:rsid w:val="00696680"/>
    <w:rsid w:val="006966B5"/>
    <w:rsid w:val="006975B7"/>
    <w:rsid w:val="00697891"/>
    <w:rsid w:val="006A0036"/>
    <w:rsid w:val="006A078C"/>
    <w:rsid w:val="006A213C"/>
    <w:rsid w:val="006A22B1"/>
    <w:rsid w:val="006A288E"/>
    <w:rsid w:val="006A2ECE"/>
    <w:rsid w:val="006A402E"/>
    <w:rsid w:val="006A60CF"/>
    <w:rsid w:val="006A6443"/>
    <w:rsid w:val="006A660F"/>
    <w:rsid w:val="006A69ED"/>
    <w:rsid w:val="006A71F5"/>
    <w:rsid w:val="006A7421"/>
    <w:rsid w:val="006A7B1E"/>
    <w:rsid w:val="006B0084"/>
    <w:rsid w:val="006B0451"/>
    <w:rsid w:val="006B0805"/>
    <w:rsid w:val="006B0D72"/>
    <w:rsid w:val="006B0E34"/>
    <w:rsid w:val="006B0F54"/>
    <w:rsid w:val="006B119D"/>
    <w:rsid w:val="006B12E5"/>
    <w:rsid w:val="006B1DC8"/>
    <w:rsid w:val="006B35D6"/>
    <w:rsid w:val="006B4FE7"/>
    <w:rsid w:val="006B50D0"/>
    <w:rsid w:val="006B5C0A"/>
    <w:rsid w:val="006B6525"/>
    <w:rsid w:val="006B6BE1"/>
    <w:rsid w:val="006B7276"/>
    <w:rsid w:val="006B7613"/>
    <w:rsid w:val="006C011C"/>
    <w:rsid w:val="006C04EE"/>
    <w:rsid w:val="006C10FC"/>
    <w:rsid w:val="006C1344"/>
    <w:rsid w:val="006C25B2"/>
    <w:rsid w:val="006C56F3"/>
    <w:rsid w:val="006C5A60"/>
    <w:rsid w:val="006C5CC3"/>
    <w:rsid w:val="006C6385"/>
    <w:rsid w:val="006C6FE2"/>
    <w:rsid w:val="006C7254"/>
    <w:rsid w:val="006C77FC"/>
    <w:rsid w:val="006C7A5F"/>
    <w:rsid w:val="006C7F30"/>
    <w:rsid w:val="006D05B2"/>
    <w:rsid w:val="006D06C8"/>
    <w:rsid w:val="006D12A8"/>
    <w:rsid w:val="006D3E1E"/>
    <w:rsid w:val="006D41E0"/>
    <w:rsid w:val="006D46ED"/>
    <w:rsid w:val="006D472D"/>
    <w:rsid w:val="006D5A2C"/>
    <w:rsid w:val="006E068C"/>
    <w:rsid w:val="006E0B0C"/>
    <w:rsid w:val="006E16AF"/>
    <w:rsid w:val="006E1FB6"/>
    <w:rsid w:val="006E21B6"/>
    <w:rsid w:val="006E2A5D"/>
    <w:rsid w:val="006E2B6E"/>
    <w:rsid w:val="006E3428"/>
    <w:rsid w:val="006E3C02"/>
    <w:rsid w:val="006E43F1"/>
    <w:rsid w:val="006E512B"/>
    <w:rsid w:val="006E53D6"/>
    <w:rsid w:val="006E554F"/>
    <w:rsid w:val="006E5EED"/>
    <w:rsid w:val="006E6320"/>
    <w:rsid w:val="006E7E73"/>
    <w:rsid w:val="006F0DB8"/>
    <w:rsid w:val="006F10E3"/>
    <w:rsid w:val="006F1D15"/>
    <w:rsid w:val="006F1E0C"/>
    <w:rsid w:val="006F2AC1"/>
    <w:rsid w:val="006F2B87"/>
    <w:rsid w:val="006F3E42"/>
    <w:rsid w:val="006F4350"/>
    <w:rsid w:val="006F4642"/>
    <w:rsid w:val="006F4A28"/>
    <w:rsid w:val="006F4B53"/>
    <w:rsid w:val="006F5009"/>
    <w:rsid w:val="006F5260"/>
    <w:rsid w:val="006F576C"/>
    <w:rsid w:val="006F621D"/>
    <w:rsid w:val="006F6483"/>
    <w:rsid w:val="006F6843"/>
    <w:rsid w:val="006F6E5C"/>
    <w:rsid w:val="006F7121"/>
    <w:rsid w:val="006F765A"/>
    <w:rsid w:val="006F76AF"/>
    <w:rsid w:val="00701014"/>
    <w:rsid w:val="00701476"/>
    <w:rsid w:val="007014B6"/>
    <w:rsid w:val="00701C71"/>
    <w:rsid w:val="00702A40"/>
    <w:rsid w:val="00702E36"/>
    <w:rsid w:val="00703134"/>
    <w:rsid w:val="00703612"/>
    <w:rsid w:val="007042AB"/>
    <w:rsid w:val="007045E8"/>
    <w:rsid w:val="00704972"/>
    <w:rsid w:val="00704A50"/>
    <w:rsid w:val="00705A37"/>
    <w:rsid w:val="00707286"/>
    <w:rsid w:val="0070757E"/>
    <w:rsid w:val="00707B50"/>
    <w:rsid w:val="00707BFE"/>
    <w:rsid w:val="007104B6"/>
    <w:rsid w:val="00710EFF"/>
    <w:rsid w:val="007121B1"/>
    <w:rsid w:val="007123FA"/>
    <w:rsid w:val="007128CC"/>
    <w:rsid w:val="00712C9A"/>
    <w:rsid w:val="00712F46"/>
    <w:rsid w:val="00714248"/>
    <w:rsid w:val="007142C3"/>
    <w:rsid w:val="00716483"/>
    <w:rsid w:val="00716F8F"/>
    <w:rsid w:val="00717379"/>
    <w:rsid w:val="00717B81"/>
    <w:rsid w:val="00720D62"/>
    <w:rsid w:val="0072134A"/>
    <w:rsid w:val="007230CD"/>
    <w:rsid w:val="0072411C"/>
    <w:rsid w:val="0072458D"/>
    <w:rsid w:val="0072552A"/>
    <w:rsid w:val="0072561F"/>
    <w:rsid w:val="00725622"/>
    <w:rsid w:val="00725657"/>
    <w:rsid w:val="00725CF0"/>
    <w:rsid w:val="00725E07"/>
    <w:rsid w:val="0073021A"/>
    <w:rsid w:val="007302AD"/>
    <w:rsid w:val="00730444"/>
    <w:rsid w:val="0073063B"/>
    <w:rsid w:val="0073128F"/>
    <w:rsid w:val="00731814"/>
    <w:rsid w:val="00731A9D"/>
    <w:rsid w:val="007324AF"/>
    <w:rsid w:val="007328C1"/>
    <w:rsid w:val="00732DDC"/>
    <w:rsid w:val="007335AB"/>
    <w:rsid w:val="0073364C"/>
    <w:rsid w:val="00733CBB"/>
    <w:rsid w:val="00734F04"/>
    <w:rsid w:val="00734FB8"/>
    <w:rsid w:val="007355CB"/>
    <w:rsid w:val="007368F9"/>
    <w:rsid w:val="00736C6A"/>
    <w:rsid w:val="00736E12"/>
    <w:rsid w:val="0073716D"/>
    <w:rsid w:val="00737A39"/>
    <w:rsid w:val="00740599"/>
    <w:rsid w:val="0074171D"/>
    <w:rsid w:val="007428C5"/>
    <w:rsid w:val="00743960"/>
    <w:rsid w:val="00743BAE"/>
    <w:rsid w:val="00743D7D"/>
    <w:rsid w:val="0074420D"/>
    <w:rsid w:val="00744B2C"/>
    <w:rsid w:val="007452AC"/>
    <w:rsid w:val="00747118"/>
    <w:rsid w:val="007471CC"/>
    <w:rsid w:val="00747E13"/>
    <w:rsid w:val="00747EE3"/>
    <w:rsid w:val="007506F0"/>
    <w:rsid w:val="00751312"/>
    <w:rsid w:val="0075327B"/>
    <w:rsid w:val="007534F7"/>
    <w:rsid w:val="00753C43"/>
    <w:rsid w:val="007543CC"/>
    <w:rsid w:val="00755037"/>
    <w:rsid w:val="0075614E"/>
    <w:rsid w:val="00756ABC"/>
    <w:rsid w:val="00756B19"/>
    <w:rsid w:val="00756F07"/>
    <w:rsid w:val="007578A5"/>
    <w:rsid w:val="0075790A"/>
    <w:rsid w:val="00757998"/>
    <w:rsid w:val="0076066B"/>
    <w:rsid w:val="00760D3D"/>
    <w:rsid w:val="00761008"/>
    <w:rsid w:val="00763A31"/>
    <w:rsid w:val="007642A9"/>
    <w:rsid w:val="0076493C"/>
    <w:rsid w:val="00764F6E"/>
    <w:rsid w:val="007660D0"/>
    <w:rsid w:val="007667E2"/>
    <w:rsid w:val="00766BBA"/>
    <w:rsid w:val="0076719F"/>
    <w:rsid w:val="00767874"/>
    <w:rsid w:val="0077063B"/>
    <w:rsid w:val="007720DD"/>
    <w:rsid w:val="00772C7F"/>
    <w:rsid w:val="007742DF"/>
    <w:rsid w:val="00774492"/>
    <w:rsid w:val="007754FC"/>
    <w:rsid w:val="00780926"/>
    <w:rsid w:val="00780CB1"/>
    <w:rsid w:val="00780EDB"/>
    <w:rsid w:val="00781E24"/>
    <w:rsid w:val="00781FDC"/>
    <w:rsid w:val="0078284A"/>
    <w:rsid w:val="00783961"/>
    <w:rsid w:val="00785104"/>
    <w:rsid w:val="00785443"/>
    <w:rsid w:val="00785678"/>
    <w:rsid w:val="00785AF0"/>
    <w:rsid w:val="00786569"/>
    <w:rsid w:val="00786D67"/>
    <w:rsid w:val="00787CA1"/>
    <w:rsid w:val="007901F7"/>
    <w:rsid w:val="00790D1B"/>
    <w:rsid w:val="0079181A"/>
    <w:rsid w:val="00791CE6"/>
    <w:rsid w:val="00791D9E"/>
    <w:rsid w:val="00792D58"/>
    <w:rsid w:val="00793475"/>
    <w:rsid w:val="0079388D"/>
    <w:rsid w:val="00795D95"/>
    <w:rsid w:val="0079675B"/>
    <w:rsid w:val="00796FEC"/>
    <w:rsid w:val="0079712B"/>
    <w:rsid w:val="007A08F8"/>
    <w:rsid w:val="007A104B"/>
    <w:rsid w:val="007A147C"/>
    <w:rsid w:val="007A2160"/>
    <w:rsid w:val="007A2E46"/>
    <w:rsid w:val="007A31C4"/>
    <w:rsid w:val="007A34DA"/>
    <w:rsid w:val="007A3C9E"/>
    <w:rsid w:val="007A410B"/>
    <w:rsid w:val="007A4687"/>
    <w:rsid w:val="007A6ADE"/>
    <w:rsid w:val="007A71AD"/>
    <w:rsid w:val="007A7C8E"/>
    <w:rsid w:val="007B03E6"/>
    <w:rsid w:val="007B0733"/>
    <w:rsid w:val="007B0890"/>
    <w:rsid w:val="007B187D"/>
    <w:rsid w:val="007B18F7"/>
    <w:rsid w:val="007B1B40"/>
    <w:rsid w:val="007B24AE"/>
    <w:rsid w:val="007B32C7"/>
    <w:rsid w:val="007B3569"/>
    <w:rsid w:val="007B3B37"/>
    <w:rsid w:val="007B3C1D"/>
    <w:rsid w:val="007B5C0F"/>
    <w:rsid w:val="007B605F"/>
    <w:rsid w:val="007B6362"/>
    <w:rsid w:val="007B68F4"/>
    <w:rsid w:val="007B7097"/>
    <w:rsid w:val="007B719E"/>
    <w:rsid w:val="007B7442"/>
    <w:rsid w:val="007B7BC4"/>
    <w:rsid w:val="007C0C0A"/>
    <w:rsid w:val="007C23F5"/>
    <w:rsid w:val="007C29A3"/>
    <w:rsid w:val="007C323C"/>
    <w:rsid w:val="007C42A5"/>
    <w:rsid w:val="007C4669"/>
    <w:rsid w:val="007C4E40"/>
    <w:rsid w:val="007C6051"/>
    <w:rsid w:val="007C6378"/>
    <w:rsid w:val="007C667D"/>
    <w:rsid w:val="007C7DF6"/>
    <w:rsid w:val="007C7F6A"/>
    <w:rsid w:val="007D0390"/>
    <w:rsid w:val="007D04EB"/>
    <w:rsid w:val="007D1CB1"/>
    <w:rsid w:val="007D1D1F"/>
    <w:rsid w:val="007D236E"/>
    <w:rsid w:val="007D24F9"/>
    <w:rsid w:val="007D25C3"/>
    <w:rsid w:val="007D2B92"/>
    <w:rsid w:val="007D2C78"/>
    <w:rsid w:val="007D3752"/>
    <w:rsid w:val="007D3EE1"/>
    <w:rsid w:val="007D412E"/>
    <w:rsid w:val="007D5023"/>
    <w:rsid w:val="007D6912"/>
    <w:rsid w:val="007D6ABC"/>
    <w:rsid w:val="007D6C03"/>
    <w:rsid w:val="007D6E1B"/>
    <w:rsid w:val="007D76FF"/>
    <w:rsid w:val="007D7D0C"/>
    <w:rsid w:val="007D7DE6"/>
    <w:rsid w:val="007E0124"/>
    <w:rsid w:val="007E0714"/>
    <w:rsid w:val="007E0EE5"/>
    <w:rsid w:val="007E141D"/>
    <w:rsid w:val="007E1BF3"/>
    <w:rsid w:val="007E2C5E"/>
    <w:rsid w:val="007E2EDE"/>
    <w:rsid w:val="007E3AD7"/>
    <w:rsid w:val="007E3B77"/>
    <w:rsid w:val="007E532C"/>
    <w:rsid w:val="007E56AC"/>
    <w:rsid w:val="007E653A"/>
    <w:rsid w:val="007E78C8"/>
    <w:rsid w:val="007E7A77"/>
    <w:rsid w:val="007F01BD"/>
    <w:rsid w:val="007F073A"/>
    <w:rsid w:val="007F0A47"/>
    <w:rsid w:val="007F26A5"/>
    <w:rsid w:val="007F36DC"/>
    <w:rsid w:val="007F38AA"/>
    <w:rsid w:val="007F3BD5"/>
    <w:rsid w:val="007F4234"/>
    <w:rsid w:val="007F5B9B"/>
    <w:rsid w:val="007F64A3"/>
    <w:rsid w:val="007F7339"/>
    <w:rsid w:val="007F7509"/>
    <w:rsid w:val="007F7B4E"/>
    <w:rsid w:val="00800188"/>
    <w:rsid w:val="008001DE"/>
    <w:rsid w:val="00800EF4"/>
    <w:rsid w:val="0080171A"/>
    <w:rsid w:val="00801A25"/>
    <w:rsid w:val="00802417"/>
    <w:rsid w:val="0080273C"/>
    <w:rsid w:val="00802C02"/>
    <w:rsid w:val="00803479"/>
    <w:rsid w:val="00803A50"/>
    <w:rsid w:val="0080416B"/>
    <w:rsid w:val="008041F9"/>
    <w:rsid w:val="00804C68"/>
    <w:rsid w:val="008054BB"/>
    <w:rsid w:val="0080568B"/>
    <w:rsid w:val="00805F1B"/>
    <w:rsid w:val="0081037A"/>
    <w:rsid w:val="008115DA"/>
    <w:rsid w:val="0081171F"/>
    <w:rsid w:val="008119C5"/>
    <w:rsid w:val="008124CA"/>
    <w:rsid w:val="0081277E"/>
    <w:rsid w:val="00812BFD"/>
    <w:rsid w:val="00812DF9"/>
    <w:rsid w:val="0081322B"/>
    <w:rsid w:val="00813F41"/>
    <w:rsid w:val="00813FD0"/>
    <w:rsid w:val="00814BAF"/>
    <w:rsid w:val="00815DAF"/>
    <w:rsid w:val="0081666B"/>
    <w:rsid w:val="00817155"/>
    <w:rsid w:val="0081730C"/>
    <w:rsid w:val="008177AE"/>
    <w:rsid w:val="0082084D"/>
    <w:rsid w:val="008210A0"/>
    <w:rsid w:val="008213E7"/>
    <w:rsid w:val="008213FF"/>
    <w:rsid w:val="008231BB"/>
    <w:rsid w:val="00823E54"/>
    <w:rsid w:val="00824444"/>
    <w:rsid w:val="00824CFA"/>
    <w:rsid w:val="008251AA"/>
    <w:rsid w:val="008266CA"/>
    <w:rsid w:val="00826757"/>
    <w:rsid w:val="008268A4"/>
    <w:rsid w:val="00826A9E"/>
    <w:rsid w:val="00826F91"/>
    <w:rsid w:val="00827A94"/>
    <w:rsid w:val="00827CD1"/>
    <w:rsid w:val="00830106"/>
    <w:rsid w:val="008311C0"/>
    <w:rsid w:val="0083189F"/>
    <w:rsid w:val="00831C93"/>
    <w:rsid w:val="00831CC5"/>
    <w:rsid w:val="0083274D"/>
    <w:rsid w:val="00833323"/>
    <w:rsid w:val="008346C4"/>
    <w:rsid w:val="00834CCF"/>
    <w:rsid w:val="00836077"/>
    <w:rsid w:val="0083682B"/>
    <w:rsid w:val="00836E51"/>
    <w:rsid w:val="00837223"/>
    <w:rsid w:val="00837785"/>
    <w:rsid w:val="008377A7"/>
    <w:rsid w:val="00837F1E"/>
    <w:rsid w:val="00840993"/>
    <w:rsid w:val="0084154F"/>
    <w:rsid w:val="008418A5"/>
    <w:rsid w:val="00842705"/>
    <w:rsid w:val="00843692"/>
    <w:rsid w:val="00843E94"/>
    <w:rsid w:val="008445B2"/>
    <w:rsid w:val="00844EAC"/>
    <w:rsid w:val="0084549C"/>
    <w:rsid w:val="008456AD"/>
    <w:rsid w:val="00845E5D"/>
    <w:rsid w:val="0084776A"/>
    <w:rsid w:val="00850422"/>
    <w:rsid w:val="00850FDD"/>
    <w:rsid w:val="00851BD3"/>
    <w:rsid w:val="00852CA3"/>
    <w:rsid w:val="00852F84"/>
    <w:rsid w:val="008534B0"/>
    <w:rsid w:val="00853C2C"/>
    <w:rsid w:val="00853C7E"/>
    <w:rsid w:val="00853E25"/>
    <w:rsid w:val="00854036"/>
    <w:rsid w:val="008544AC"/>
    <w:rsid w:val="008552BF"/>
    <w:rsid w:val="0085539B"/>
    <w:rsid w:val="00857149"/>
    <w:rsid w:val="00857360"/>
    <w:rsid w:val="0086066A"/>
    <w:rsid w:val="00860863"/>
    <w:rsid w:val="0086105B"/>
    <w:rsid w:val="00861652"/>
    <w:rsid w:val="008618E0"/>
    <w:rsid w:val="0086194F"/>
    <w:rsid w:val="00861FF0"/>
    <w:rsid w:val="0086216C"/>
    <w:rsid w:val="0086222A"/>
    <w:rsid w:val="0086269A"/>
    <w:rsid w:val="00862813"/>
    <w:rsid w:val="00862C7F"/>
    <w:rsid w:val="00863BE9"/>
    <w:rsid w:val="00863F03"/>
    <w:rsid w:val="0086453B"/>
    <w:rsid w:val="00864B25"/>
    <w:rsid w:val="00864C99"/>
    <w:rsid w:val="008654EC"/>
    <w:rsid w:val="00865BCE"/>
    <w:rsid w:val="00866FA8"/>
    <w:rsid w:val="008673F2"/>
    <w:rsid w:val="0086772A"/>
    <w:rsid w:val="00867DA2"/>
    <w:rsid w:val="00871289"/>
    <w:rsid w:val="00871F29"/>
    <w:rsid w:val="008735DF"/>
    <w:rsid w:val="00873B39"/>
    <w:rsid w:val="00873F4B"/>
    <w:rsid w:val="008742AA"/>
    <w:rsid w:val="00874DE6"/>
    <w:rsid w:val="00874E9F"/>
    <w:rsid w:val="0087520F"/>
    <w:rsid w:val="0087527F"/>
    <w:rsid w:val="00876497"/>
    <w:rsid w:val="00876977"/>
    <w:rsid w:val="008779CF"/>
    <w:rsid w:val="00877BCB"/>
    <w:rsid w:val="00880563"/>
    <w:rsid w:val="00880A66"/>
    <w:rsid w:val="008817E2"/>
    <w:rsid w:val="00881823"/>
    <w:rsid w:val="008824E9"/>
    <w:rsid w:val="008829BE"/>
    <w:rsid w:val="00883277"/>
    <w:rsid w:val="00884BE6"/>
    <w:rsid w:val="00885438"/>
    <w:rsid w:val="00885790"/>
    <w:rsid w:val="00885A01"/>
    <w:rsid w:val="00887226"/>
    <w:rsid w:val="00887D7B"/>
    <w:rsid w:val="0089020A"/>
    <w:rsid w:val="008902C0"/>
    <w:rsid w:val="00890441"/>
    <w:rsid w:val="00890698"/>
    <w:rsid w:val="00890D33"/>
    <w:rsid w:val="00891088"/>
    <w:rsid w:val="00891090"/>
    <w:rsid w:val="0089109C"/>
    <w:rsid w:val="008911E5"/>
    <w:rsid w:val="0089147E"/>
    <w:rsid w:val="00891A45"/>
    <w:rsid w:val="00893DD0"/>
    <w:rsid w:val="00894592"/>
    <w:rsid w:val="00895654"/>
    <w:rsid w:val="00895FB0"/>
    <w:rsid w:val="00896881"/>
    <w:rsid w:val="00897064"/>
    <w:rsid w:val="00897940"/>
    <w:rsid w:val="00897DA8"/>
    <w:rsid w:val="00897F78"/>
    <w:rsid w:val="008A2DEF"/>
    <w:rsid w:val="008A31CD"/>
    <w:rsid w:val="008A3375"/>
    <w:rsid w:val="008A3827"/>
    <w:rsid w:val="008A3936"/>
    <w:rsid w:val="008A3DE3"/>
    <w:rsid w:val="008A5DE0"/>
    <w:rsid w:val="008A68F4"/>
    <w:rsid w:val="008A6F5A"/>
    <w:rsid w:val="008A7E25"/>
    <w:rsid w:val="008B035F"/>
    <w:rsid w:val="008B05C6"/>
    <w:rsid w:val="008B094E"/>
    <w:rsid w:val="008B0E82"/>
    <w:rsid w:val="008B0E95"/>
    <w:rsid w:val="008B1CF4"/>
    <w:rsid w:val="008B1DC8"/>
    <w:rsid w:val="008B25E2"/>
    <w:rsid w:val="008B3A63"/>
    <w:rsid w:val="008B4E50"/>
    <w:rsid w:val="008B568D"/>
    <w:rsid w:val="008B5B96"/>
    <w:rsid w:val="008B6827"/>
    <w:rsid w:val="008B7817"/>
    <w:rsid w:val="008C05B1"/>
    <w:rsid w:val="008C0CF5"/>
    <w:rsid w:val="008C15BC"/>
    <w:rsid w:val="008C1710"/>
    <w:rsid w:val="008C17B1"/>
    <w:rsid w:val="008C1A32"/>
    <w:rsid w:val="008C216D"/>
    <w:rsid w:val="008C2A15"/>
    <w:rsid w:val="008C31F9"/>
    <w:rsid w:val="008C427B"/>
    <w:rsid w:val="008C4612"/>
    <w:rsid w:val="008C464F"/>
    <w:rsid w:val="008C50EB"/>
    <w:rsid w:val="008C5101"/>
    <w:rsid w:val="008C5256"/>
    <w:rsid w:val="008C5594"/>
    <w:rsid w:val="008C56C1"/>
    <w:rsid w:val="008C6761"/>
    <w:rsid w:val="008C7AF3"/>
    <w:rsid w:val="008D065C"/>
    <w:rsid w:val="008D0E85"/>
    <w:rsid w:val="008D1479"/>
    <w:rsid w:val="008D2370"/>
    <w:rsid w:val="008D2499"/>
    <w:rsid w:val="008D28EE"/>
    <w:rsid w:val="008D3E23"/>
    <w:rsid w:val="008D3F3A"/>
    <w:rsid w:val="008D43C4"/>
    <w:rsid w:val="008D4835"/>
    <w:rsid w:val="008D5064"/>
    <w:rsid w:val="008D6149"/>
    <w:rsid w:val="008D6845"/>
    <w:rsid w:val="008D6E1D"/>
    <w:rsid w:val="008D734E"/>
    <w:rsid w:val="008D7D67"/>
    <w:rsid w:val="008D7E3C"/>
    <w:rsid w:val="008E0DAF"/>
    <w:rsid w:val="008E3711"/>
    <w:rsid w:val="008E4B77"/>
    <w:rsid w:val="008E6143"/>
    <w:rsid w:val="008E6979"/>
    <w:rsid w:val="008E7F92"/>
    <w:rsid w:val="008F023C"/>
    <w:rsid w:val="008F0267"/>
    <w:rsid w:val="008F2679"/>
    <w:rsid w:val="008F2862"/>
    <w:rsid w:val="008F454D"/>
    <w:rsid w:val="008F457C"/>
    <w:rsid w:val="008F4C80"/>
    <w:rsid w:val="008F5506"/>
    <w:rsid w:val="008F588F"/>
    <w:rsid w:val="008F5BE9"/>
    <w:rsid w:val="008F5C19"/>
    <w:rsid w:val="008F64B0"/>
    <w:rsid w:val="008F6F14"/>
    <w:rsid w:val="008F7524"/>
    <w:rsid w:val="008F7E65"/>
    <w:rsid w:val="00900052"/>
    <w:rsid w:val="009005FF"/>
    <w:rsid w:val="009008B3"/>
    <w:rsid w:val="00900901"/>
    <w:rsid w:val="0090113C"/>
    <w:rsid w:val="00901539"/>
    <w:rsid w:val="00901562"/>
    <w:rsid w:val="00902022"/>
    <w:rsid w:val="0090347A"/>
    <w:rsid w:val="00904994"/>
    <w:rsid w:val="00904FF6"/>
    <w:rsid w:val="00906DBF"/>
    <w:rsid w:val="00907273"/>
    <w:rsid w:val="00910813"/>
    <w:rsid w:val="009113B7"/>
    <w:rsid w:val="0091147A"/>
    <w:rsid w:val="009125C1"/>
    <w:rsid w:val="009125E3"/>
    <w:rsid w:val="009133DF"/>
    <w:rsid w:val="00913C54"/>
    <w:rsid w:val="009145A2"/>
    <w:rsid w:val="0091466D"/>
    <w:rsid w:val="00914A31"/>
    <w:rsid w:val="00914F6B"/>
    <w:rsid w:val="00916586"/>
    <w:rsid w:val="00916BC8"/>
    <w:rsid w:val="0092000A"/>
    <w:rsid w:val="00920581"/>
    <w:rsid w:val="009222BB"/>
    <w:rsid w:val="009230ED"/>
    <w:rsid w:val="00923180"/>
    <w:rsid w:val="00923272"/>
    <w:rsid w:val="0092465C"/>
    <w:rsid w:val="0092493C"/>
    <w:rsid w:val="00924964"/>
    <w:rsid w:val="00924F83"/>
    <w:rsid w:val="00925C73"/>
    <w:rsid w:val="009264EE"/>
    <w:rsid w:val="009265F1"/>
    <w:rsid w:val="00926F87"/>
    <w:rsid w:val="009272BF"/>
    <w:rsid w:val="009310CF"/>
    <w:rsid w:val="00931383"/>
    <w:rsid w:val="00931B23"/>
    <w:rsid w:val="00931B8F"/>
    <w:rsid w:val="00931BBD"/>
    <w:rsid w:val="009325D1"/>
    <w:rsid w:val="00932F4D"/>
    <w:rsid w:val="00932F58"/>
    <w:rsid w:val="0093497F"/>
    <w:rsid w:val="009354BB"/>
    <w:rsid w:val="00935836"/>
    <w:rsid w:val="009364E9"/>
    <w:rsid w:val="0093683C"/>
    <w:rsid w:val="0094069D"/>
    <w:rsid w:val="009409B2"/>
    <w:rsid w:val="009417A2"/>
    <w:rsid w:val="0094223A"/>
    <w:rsid w:val="00943D88"/>
    <w:rsid w:val="00944197"/>
    <w:rsid w:val="0094454B"/>
    <w:rsid w:val="00944D20"/>
    <w:rsid w:val="0094562C"/>
    <w:rsid w:val="00945A60"/>
    <w:rsid w:val="00945BE7"/>
    <w:rsid w:val="009469AC"/>
    <w:rsid w:val="00946ACA"/>
    <w:rsid w:val="00946D06"/>
    <w:rsid w:val="00947DDC"/>
    <w:rsid w:val="00950ECE"/>
    <w:rsid w:val="00951B07"/>
    <w:rsid w:val="00952C5B"/>
    <w:rsid w:val="0095306D"/>
    <w:rsid w:val="009546F0"/>
    <w:rsid w:val="0095501C"/>
    <w:rsid w:val="00957724"/>
    <w:rsid w:val="009577C7"/>
    <w:rsid w:val="00960829"/>
    <w:rsid w:val="00960A8C"/>
    <w:rsid w:val="0096173F"/>
    <w:rsid w:val="00961BF3"/>
    <w:rsid w:val="00961C31"/>
    <w:rsid w:val="00961E57"/>
    <w:rsid w:val="0096228A"/>
    <w:rsid w:val="00962AE3"/>
    <w:rsid w:val="00962B7B"/>
    <w:rsid w:val="00963390"/>
    <w:rsid w:val="00964231"/>
    <w:rsid w:val="00964780"/>
    <w:rsid w:val="009648BA"/>
    <w:rsid w:val="00964D6F"/>
    <w:rsid w:val="00964E54"/>
    <w:rsid w:val="00965434"/>
    <w:rsid w:val="00965661"/>
    <w:rsid w:val="009673D5"/>
    <w:rsid w:val="009704D8"/>
    <w:rsid w:val="00970BC5"/>
    <w:rsid w:val="00971119"/>
    <w:rsid w:val="0097124D"/>
    <w:rsid w:val="00971A13"/>
    <w:rsid w:val="00971B7D"/>
    <w:rsid w:val="00972B72"/>
    <w:rsid w:val="00973D12"/>
    <w:rsid w:val="009743E8"/>
    <w:rsid w:val="00974C80"/>
    <w:rsid w:val="00976A90"/>
    <w:rsid w:val="009774B4"/>
    <w:rsid w:val="00977A72"/>
    <w:rsid w:val="00977D03"/>
    <w:rsid w:val="00977EDA"/>
    <w:rsid w:val="00980236"/>
    <w:rsid w:val="0098046D"/>
    <w:rsid w:val="00982810"/>
    <w:rsid w:val="00982B5A"/>
    <w:rsid w:val="00984252"/>
    <w:rsid w:val="009842D9"/>
    <w:rsid w:val="009873C9"/>
    <w:rsid w:val="00987EA2"/>
    <w:rsid w:val="00990085"/>
    <w:rsid w:val="00990853"/>
    <w:rsid w:val="0099132A"/>
    <w:rsid w:val="009922C9"/>
    <w:rsid w:val="009935E4"/>
    <w:rsid w:val="00994207"/>
    <w:rsid w:val="009943C5"/>
    <w:rsid w:val="00994525"/>
    <w:rsid w:val="00994EE6"/>
    <w:rsid w:val="009955AE"/>
    <w:rsid w:val="00995A08"/>
    <w:rsid w:val="00995A93"/>
    <w:rsid w:val="00996000"/>
    <w:rsid w:val="00996585"/>
    <w:rsid w:val="00996600"/>
    <w:rsid w:val="00996879"/>
    <w:rsid w:val="00996D50"/>
    <w:rsid w:val="00996DDD"/>
    <w:rsid w:val="00997214"/>
    <w:rsid w:val="00997268"/>
    <w:rsid w:val="00997FCC"/>
    <w:rsid w:val="009A0118"/>
    <w:rsid w:val="009A0183"/>
    <w:rsid w:val="009A0683"/>
    <w:rsid w:val="009A1F06"/>
    <w:rsid w:val="009A1F88"/>
    <w:rsid w:val="009A2EE5"/>
    <w:rsid w:val="009A416F"/>
    <w:rsid w:val="009A43D8"/>
    <w:rsid w:val="009A4FAA"/>
    <w:rsid w:val="009A5188"/>
    <w:rsid w:val="009A601A"/>
    <w:rsid w:val="009A6377"/>
    <w:rsid w:val="009A682A"/>
    <w:rsid w:val="009A6AB0"/>
    <w:rsid w:val="009A7E25"/>
    <w:rsid w:val="009A7E43"/>
    <w:rsid w:val="009B00A1"/>
    <w:rsid w:val="009B00C5"/>
    <w:rsid w:val="009B11AD"/>
    <w:rsid w:val="009B1621"/>
    <w:rsid w:val="009B188C"/>
    <w:rsid w:val="009B218B"/>
    <w:rsid w:val="009B2C07"/>
    <w:rsid w:val="009B394D"/>
    <w:rsid w:val="009B398E"/>
    <w:rsid w:val="009B43D5"/>
    <w:rsid w:val="009B53E3"/>
    <w:rsid w:val="009B5C08"/>
    <w:rsid w:val="009B6196"/>
    <w:rsid w:val="009B6B3F"/>
    <w:rsid w:val="009B6E89"/>
    <w:rsid w:val="009C039B"/>
    <w:rsid w:val="009C093E"/>
    <w:rsid w:val="009C1347"/>
    <w:rsid w:val="009C2300"/>
    <w:rsid w:val="009C2463"/>
    <w:rsid w:val="009C2664"/>
    <w:rsid w:val="009C2CF1"/>
    <w:rsid w:val="009C3454"/>
    <w:rsid w:val="009C37A7"/>
    <w:rsid w:val="009C39A7"/>
    <w:rsid w:val="009C3D7A"/>
    <w:rsid w:val="009C4259"/>
    <w:rsid w:val="009C4D83"/>
    <w:rsid w:val="009C6489"/>
    <w:rsid w:val="009C6A0C"/>
    <w:rsid w:val="009C756E"/>
    <w:rsid w:val="009C7710"/>
    <w:rsid w:val="009D0E0D"/>
    <w:rsid w:val="009D12BD"/>
    <w:rsid w:val="009D1D21"/>
    <w:rsid w:val="009D26E1"/>
    <w:rsid w:val="009D2EDB"/>
    <w:rsid w:val="009D30B4"/>
    <w:rsid w:val="009D33E3"/>
    <w:rsid w:val="009D5001"/>
    <w:rsid w:val="009D5AB5"/>
    <w:rsid w:val="009D5DCD"/>
    <w:rsid w:val="009D64BB"/>
    <w:rsid w:val="009D6A55"/>
    <w:rsid w:val="009D780D"/>
    <w:rsid w:val="009D7972"/>
    <w:rsid w:val="009E0069"/>
    <w:rsid w:val="009E0450"/>
    <w:rsid w:val="009E0A97"/>
    <w:rsid w:val="009E15D7"/>
    <w:rsid w:val="009E22FF"/>
    <w:rsid w:val="009E37A3"/>
    <w:rsid w:val="009E47EC"/>
    <w:rsid w:val="009E6A16"/>
    <w:rsid w:val="009E6A62"/>
    <w:rsid w:val="009E7978"/>
    <w:rsid w:val="009E7D04"/>
    <w:rsid w:val="009F0DCC"/>
    <w:rsid w:val="009F197A"/>
    <w:rsid w:val="009F1CC6"/>
    <w:rsid w:val="009F1EAB"/>
    <w:rsid w:val="009F330E"/>
    <w:rsid w:val="009F3717"/>
    <w:rsid w:val="009F4906"/>
    <w:rsid w:val="009F4EB3"/>
    <w:rsid w:val="009F56C4"/>
    <w:rsid w:val="009F6CBC"/>
    <w:rsid w:val="009F7421"/>
    <w:rsid w:val="00A02B69"/>
    <w:rsid w:val="00A0421F"/>
    <w:rsid w:val="00A04AE5"/>
    <w:rsid w:val="00A04BA3"/>
    <w:rsid w:val="00A04DE4"/>
    <w:rsid w:val="00A07004"/>
    <w:rsid w:val="00A0727A"/>
    <w:rsid w:val="00A10C9F"/>
    <w:rsid w:val="00A10E0A"/>
    <w:rsid w:val="00A11BEF"/>
    <w:rsid w:val="00A12310"/>
    <w:rsid w:val="00A12E45"/>
    <w:rsid w:val="00A12E6C"/>
    <w:rsid w:val="00A12F8F"/>
    <w:rsid w:val="00A13210"/>
    <w:rsid w:val="00A134D6"/>
    <w:rsid w:val="00A13B39"/>
    <w:rsid w:val="00A14BCC"/>
    <w:rsid w:val="00A14C57"/>
    <w:rsid w:val="00A15199"/>
    <w:rsid w:val="00A151DA"/>
    <w:rsid w:val="00A1537F"/>
    <w:rsid w:val="00A156B6"/>
    <w:rsid w:val="00A1749F"/>
    <w:rsid w:val="00A17979"/>
    <w:rsid w:val="00A2049B"/>
    <w:rsid w:val="00A23BD0"/>
    <w:rsid w:val="00A242BB"/>
    <w:rsid w:val="00A24B63"/>
    <w:rsid w:val="00A24E1C"/>
    <w:rsid w:val="00A25AE3"/>
    <w:rsid w:val="00A26386"/>
    <w:rsid w:val="00A26ED0"/>
    <w:rsid w:val="00A27BC6"/>
    <w:rsid w:val="00A27EE6"/>
    <w:rsid w:val="00A30309"/>
    <w:rsid w:val="00A31CAA"/>
    <w:rsid w:val="00A31FE4"/>
    <w:rsid w:val="00A320C1"/>
    <w:rsid w:val="00A329DA"/>
    <w:rsid w:val="00A330C0"/>
    <w:rsid w:val="00A34990"/>
    <w:rsid w:val="00A34E56"/>
    <w:rsid w:val="00A3625B"/>
    <w:rsid w:val="00A401BA"/>
    <w:rsid w:val="00A40459"/>
    <w:rsid w:val="00A405C2"/>
    <w:rsid w:val="00A4105E"/>
    <w:rsid w:val="00A412AE"/>
    <w:rsid w:val="00A41F0D"/>
    <w:rsid w:val="00A42670"/>
    <w:rsid w:val="00A426CA"/>
    <w:rsid w:val="00A429DE"/>
    <w:rsid w:val="00A42EC1"/>
    <w:rsid w:val="00A43179"/>
    <w:rsid w:val="00A44191"/>
    <w:rsid w:val="00A45C3A"/>
    <w:rsid w:val="00A4605A"/>
    <w:rsid w:val="00A4677D"/>
    <w:rsid w:val="00A4744D"/>
    <w:rsid w:val="00A4791A"/>
    <w:rsid w:val="00A47EB6"/>
    <w:rsid w:val="00A47FFD"/>
    <w:rsid w:val="00A50913"/>
    <w:rsid w:val="00A50E6F"/>
    <w:rsid w:val="00A512E5"/>
    <w:rsid w:val="00A51DD8"/>
    <w:rsid w:val="00A52346"/>
    <w:rsid w:val="00A5252D"/>
    <w:rsid w:val="00A526CD"/>
    <w:rsid w:val="00A52908"/>
    <w:rsid w:val="00A5317F"/>
    <w:rsid w:val="00A534BF"/>
    <w:rsid w:val="00A535BD"/>
    <w:rsid w:val="00A53B2B"/>
    <w:rsid w:val="00A53CAC"/>
    <w:rsid w:val="00A542F4"/>
    <w:rsid w:val="00A5434D"/>
    <w:rsid w:val="00A54C0F"/>
    <w:rsid w:val="00A55625"/>
    <w:rsid w:val="00A55A11"/>
    <w:rsid w:val="00A6073C"/>
    <w:rsid w:val="00A609BE"/>
    <w:rsid w:val="00A614C8"/>
    <w:rsid w:val="00A616C0"/>
    <w:rsid w:val="00A63E8A"/>
    <w:rsid w:val="00A6533B"/>
    <w:rsid w:val="00A66657"/>
    <w:rsid w:val="00A66BC2"/>
    <w:rsid w:val="00A66C1A"/>
    <w:rsid w:val="00A70ABE"/>
    <w:rsid w:val="00A70F58"/>
    <w:rsid w:val="00A71967"/>
    <w:rsid w:val="00A72415"/>
    <w:rsid w:val="00A7262D"/>
    <w:rsid w:val="00A72BE0"/>
    <w:rsid w:val="00A733BA"/>
    <w:rsid w:val="00A7347D"/>
    <w:rsid w:val="00A73872"/>
    <w:rsid w:val="00A73C6E"/>
    <w:rsid w:val="00A74271"/>
    <w:rsid w:val="00A74622"/>
    <w:rsid w:val="00A75B02"/>
    <w:rsid w:val="00A75F0D"/>
    <w:rsid w:val="00A76CAF"/>
    <w:rsid w:val="00A771EE"/>
    <w:rsid w:val="00A777C9"/>
    <w:rsid w:val="00A80D2F"/>
    <w:rsid w:val="00A8116F"/>
    <w:rsid w:val="00A81345"/>
    <w:rsid w:val="00A82006"/>
    <w:rsid w:val="00A836E8"/>
    <w:rsid w:val="00A85C75"/>
    <w:rsid w:val="00A85C93"/>
    <w:rsid w:val="00A86124"/>
    <w:rsid w:val="00A90639"/>
    <w:rsid w:val="00A90FB3"/>
    <w:rsid w:val="00A91389"/>
    <w:rsid w:val="00A91562"/>
    <w:rsid w:val="00A91A57"/>
    <w:rsid w:val="00A92830"/>
    <w:rsid w:val="00A9362D"/>
    <w:rsid w:val="00A9495C"/>
    <w:rsid w:val="00A94D83"/>
    <w:rsid w:val="00A95DBA"/>
    <w:rsid w:val="00A963AB"/>
    <w:rsid w:val="00A96F6A"/>
    <w:rsid w:val="00AA03DF"/>
    <w:rsid w:val="00AA073A"/>
    <w:rsid w:val="00AA0F17"/>
    <w:rsid w:val="00AA3F57"/>
    <w:rsid w:val="00AA4D81"/>
    <w:rsid w:val="00AA5E80"/>
    <w:rsid w:val="00AA6226"/>
    <w:rsid w:val="00AA6467"/>
    <w:rsid w:val="00AA6A71"/>
    <w:rsid w:val="00AA7362"/>
    <w:rsid w:val="00AA76BE"/>
    <w:rsid w:val="00AA7F50"/>
    <w:rsid w:val="00AB010A"/>
    <w:rsid w:val="00AB0A59"/>
    <w:rsid w:val="00AB17B7"/>
    <w:rsid w:val="00AB2235"/>
    <w:rsid w:val="00AB3FC2"/>
    <w:rsid w:val="00AB4204"/>
    <w:rsid w:val="00AB46F7"/>
    <w:rsid w:val="00AB487C"/>
    <w:rsid w:val="00AB53DC"/>
    <w:rsid w:val="00AB5497"/>
    <w:rsid w:val="00AB59A2"/>
    <w:rsid w:val="00AB5DE8"/>
    <w:rsid w:val="00AB6211"/>
    <w:rsid w:val="00AB6479"/>
    <w:rsid w:val="00AB6F62"/>
    <w:rsid w:val="00AC07D4"/>
    <w:rsid w:val="00AC1C6B"/>
    <w:rsid w:val="00AC1C6C"/>
    <w:rsid w:val="00AC2066"/>
    <w:rsid w:val="00AC211C"/>
    <w:rsid w:val="00AC27EC"/>
    <w:rsid w:val="00AC2B29"/>
    <w:rsid w:val="00AC3783"/>
    <w:rsid w:val="00AC3CA2"/>
    <w:rsid w:val="00AC4C16"/>
    <w:rsid w:val="00AC5BEF"/>
    <w:rsid w:val="00AC5C4A"/>
    <w:rsid w:val="00AC602C"/>
    <w:rsid w:val="00AC6FA6"/>
    <w:rsid w:val="00AC7E5A"/>
    <w:rsid w:val="00AC7F45"/>
    <w:rsid w:val="00AD0CB6"/>
    <w:rsid w:val="00AD1E9D"/>
    <w:rsid w:val="00AD2985"/>
    <w:rsid w:val="00AD2F96"/>
    <w:rsid w:val="00AD5678"/>
    <w:rsid w:val="00AD612C"/>
    <w:rsid w:val="00AD6140"/>
    <w:rsid w:val="00AD6BC6"/>
    <w:rsid w:val="00AD6D81"/>
    <w:rsid w:val="00AE0892"/>
    <w:rsid w:val="00AE24ED"/>
    <w:rsid w:val="00AE2F37"/>
    <w:rsid w:val="00AE339E"/>
    <w:rsid w:val="00AE41F5"/>
    <w:rsid w:val="00AE5869"/>
    <w:rsid w:val="00AE608D"/>
    <w:rsid w:val="00AF0E30"/>
    <w:rsid w:val="00AF135C"/>
    <w:rsid w:val="00AF1487"/>
    <w:rsid w:val="00AF1A27"/>
    <w:rsid w:val="00AF25D5"/>
    <w:rsid w:val="00AF3442"/>
    <w:rsid w:val="00AF3891"/>
    <w:rsid w:val="00AF3BB4"/>
    <w:rsid w:val="00AF42DE"/>
    <w:rsid w:val="00AF4F64"/>
    <w:rsid w:val="00AF5820"/>
    <w:rsid w:val="00AF5903"/>
    <w:rsid w:val="00AF5AB5"/>
    <w:rsid w:val="00AF5CF3"/>
    <w:rsid w:val="00AF5DD6"/>
    <w:rsid w:val="00AF67DC"/>
    <w:rsid w:val="00AF684A"/>
    <w:rsid w:val="00AF7805"/>
    <w:rsid w:val="00B0154A"/>
    <w:rsid w:val="00B02505"/>
    <w:rsid w:val="00B0300D"/>
    <w:rsid w:val="00B03316"/>
    <w:rsid w:val="00B03B42"/>
    <w:rsid w:val="00B04786"/>
    <w:rsid w:val="00B0506E"/>
    <w:rsid w:val="00B05AC7"/>
    <w:rsid w:val="00B05C93"/>
    <w:rsid w:val="00B07425"/>
    <w:rsid w:val="00B07E9D"/>
    <w:rsid w:val="00B10BD3"/>
    <w:rsid w:val="00B10C1A"/>
    <w:rsid w:val="00B11771"/>
    <w:rsid w:val="00B12132"/>
    <w:rsid w:val="00B128AF"/>
    <w:rsid w:val="00B13593"/>
    <w:rsid w:val="00B13956"/>
    <w:rsid w:val="00B15223"/>
    <w:rsid w:val="00B157D4"/>
    <w:rsid w:val="00B15BC0"/>
    <w:rsid w:val="00B16904"/>
    <w:rsid w:val="00B17A8D"/>
    <w:rsid w:val="00B17F12"/>
    <w:rsid w:val="00B20F05"/>
    <w:rsid w:val="00B21F6A"/>
    <w:rsid w:val="00B22622"/>
    <w:rsid w:val="00B22626"/>
    <w:rsid w:val="00B22E66"/>
    <w:rsid w:val="00B23888"/>
    <w:rsid w:val="00B24085"/>
    <w:rsid w:val="00B25461"/>
    <w:rsid w:val="00B256D1"/>
    <w:rsid w:val="00B25EDD"/>
    <w:rsid w:val="00B264E3"/>
    <w:rsid w:val="00B26C6F"/>
    <w:rsid w:val="00B302BB"/>
    <w:rsid w:val="00B30717"/>
    <w:rsid w:val="00B3096D"/>
    <w:rsid w:val="00B310A5"/>
    <w:rsid w:val="00B326B0"/>
    <w:rsid w:val="00B3274D"/>
    <w:rsid w:val="00B33965"/>
    <w:rsid w:val="00B36215"/>
    <w:rsid w:val="00B36698"/>
    <w:rsid w:val="00B36DD3"/>
    <w:rsid w:val="00B36F19"/>
    <w:rsid w:val="00B37088"/>
    <w:rsid w:val="00B37174"/>
    <w:rsid w:val="00B37505"/>
    <w:rsid w:val="00B401AA"/>
    <w:rsid w:val="00B40299"/>
    <w:rsid w:val="00B415C1"/>
    <w:rsid w:val="00B41647"/>
    <w:rsid w:val="00B41755"/>
    <w:rsid w:val="00B41AF7"/>
    <w:rsid w:val="00B42878"/>
    <w:rsid w:val="00B4330B"/>
    <w:rsid w:val="00B43463"/>
    <w:rsid w:val="00B43CC1"/>
    <w:rsid w:val="00B44068"/>
    <w:rsid w:val="00B449D6"/>
    <w:rsid w:val="00B46200"/>
    <w:rsid w:val="00B46482"/>
    <w:rsid w:val="00B50026"/>
    <w:rsid w:val="00B50180"/>
    <w:rsid w:val="00B501E4"/>
    <w:rsid w:val="00B510BC"/>
    <w:rsid w:val="00B5111D"/>
    <w:rsid w:val="00B528F4"/>
    <w:rsid w:val="00B538C8"/>
    <w:rsid w:val="00B538ED"/>
    <w:rsid w:val="00B538FE"/>
    <w:rsid w:val="00B5411F"/>
    <w:rsid w:val="00B5446B"/>
    <w:rsid w:val="00B54784"/>
    <w:rsid w:val="00B54AA1"/>
    <w:rsid w:val="00B54AB7"/>
    <w:rsid w:val="00B54DD7"/>
    <w:rsid w:val="00B55838"/>
    <w:rsid w:val="00B55D83"/>
    <w:rsid w:val="00B5601B"/>
    <w:rsid w:val="00B601B7"/>
    <w:rsid w:val="00B60539"/>
    <w:rsid w:val="00B621E7"/>
    <w:rsid w:val="00B6222C"/>
    <w:rsid w:val="00B62877"/>
    <w:rsid w:val="00B63132"/>
    <w:rsid w:val="00B6411E"/>
    <w:rsid w:val="00B64C72"/>
    <w:rsid w:val="00B66296"/>
    <w:rsid w:val="00B70739"/>
    <w:rsid w:val="00B70E91"/>
    <w:rsid w:val="00B71000"/>
    <w:rsid w:val="00B719E2"/>
    <w:rsid w:val="00B72AA0"/>
    <w:rsid w:val="00B72D05"/>
    <w:rsid w:val="00B7356F"/>
    <w:rsid w:val="00B7358A"/>
    <w:rsid w:val="00B74705"/>
    <w:rsid w:val="00B74D78"/>
    <w:rsid w:val="00B74F48"/>
    <w:rsid w:val="00B7528D"/>
    <w:rsid w:val="00B758AF"/>
    <w:rsid w:val="00B763AB"/>
    <w:rsid w:val="00B76B18"/>
    <w:rsid w:val="00B803F9"/>
    <w:rsid w:val="00B8150B"/>
    <w:rsid w:val="00B82317"/>
    <w:rsid w:val="00B829A8"/>
    <w:rsid w:val="00B831CF"/>
    <w:rsid w:val="00B842D2"/>
    <w:rsid w:val="00B846DE"/>
    <w:rsid w:val="00B8572A"/>
    <w:rsid w:val="00B87275"/>
    <w:rsid w:val="00B87764"/>
    <w:rsid w:val="00B910C4"/>
    <w:rsid w:val="00B9191F"/>
    <w:rsid w:val="00B91FAE"/>
    <w:rsid w:val="00B9235A"/>
    <w:rsid w:val="00B924FA"/>
    <w:rsid w:val="00B927F6"/>
    <w:rsid w:val="00B92963"/>
    <w:rsid w:val="00B9356F"/>
    <w:rsid w:val="00B93B4A"/>
    <w:rsid w:val="00B93D2F"/>
    <w:rsid w:val="00B941B0"/>
    <w:rsid w:val="00B942A9"/>
    <w:rsid w:val="00B944A3"/>
    <w:rsid w:val="00B94933"/>
    <w:rsid w:val="00B94D01"/>
    <w:rsid w:val="00B94F0D"/>
    <w:rsid w:val="00B95B4E"/>
    <w:rsid w:val="00B96120"/>
    <w:rsid w:val="00B97232"/>
    <w:rsid w:val="00B97D59"/>
    <w:rsid w:val="00BA0712"/>
    <w:rsid w:val="00BA0ACB"/>
    <w:rsid w:val="00BA0E17"/>
    <w:rsid w:val="00BA0E8C"/>
    <w:rsid w:val="00BA1AEA"/>
    <w:rsid w:val="00BA1EE3"/>
    <w:rsid w:val="00BA20BA"/>
    <w:rsid w:val="00BA26E3"/>
    <w:rsid w:val="00BA31C3"/>
    <w:rsid w:val="00BA364C"/>
    <w:rsid w:val="00BA39D4"/>
    <w:rsid w:val="00BA55CA"/>
    <w:rsid w:val="00BA5B84"/>
    <w:rsid w:val="00BA6D90"/>
    <w:rsid w:val="00BA7A81"/>
    <w:rsid w:val="00BA7EDD"/>
    <w:rsid w:val="00BA7F21"/>
    <w:rsid w:val="00BB0454"/>
    <w:rsid w:val="00BB0594"/>
    <w:rsid w:val="00BB097B"/>
    <w:rsid w:val="00BB0BE6"/>
    <w:rsid w:val="00BB0E17"/>
    <w:rsid w:val="00BB2EE2"/>
    <w:rsid w:val="00BB3144"/>
    <w:rsid w:val="00BB3829"/>
    <w:rsid w:val="00BB4536"/>
    <w:rsid w:val="00BB4975"/>
    <w:rsid w:val="00BB4E52"/>
    <w:rsid w:val="00BB5981"/>
    <w:rsid w:val="00BB641A"/>
    <w:rsid w:val="00BB6B6E"/>
    <w:rsid w:val="00BB6F62"/>
    <w:rsid w:val="00BB7433"/>
    <w:rsid w:val="00BB75AE"/>
    <w:rsid w:val="00BB769B"/>
    <w:rsid w:val="00BC0880"/>
    <w:rsid w:val="00BC2CB4"/>
    <w:rsid w:val="00BC3323"/>
    <w:rsid w:val="00BC39C8"/>
    <w:rsid w:val="00BC4788"/>
    <w:rsid w:val="00BC497F"/>
    <w:rsid w:val="00BC4F86"/>
    <w:rsid w:val="00BC5265"/>
    <w:rsid w:val="00BC5626"/>
    <w:rsid w:val="00BC5B55"/>
    <w:rsid w:val="00BC6B73"/>
    <w:rsid w:val="00BC6BC2"/>
    <w:rsid w:val="00BC6C05"/>
    <w:rsid w:val="00BC7070"/>
    <w:rsid w:val="00BC751B"/>
    <w:rsid w:val="00BC7AFC"/>
    <w:rsid w:val="00BD0598"/>
    <w:rsid w:val="00BD05C5"/>
    <w:rsid w:val="00BD1970"/>
    <w:rsid w:val="00BD3AB5"/>
    <w:rsid w:val="00BD3FAC"/>
    <w:rsid w:val="00BD5EC5"/>
    <w:rsid w:val="00BD62FC"/>
    <w:rsid w:val="00BD6717"/>
    <w:rsid w:val="00BD715B"/>
    <w:rsid w:val="00BD7F14"/>
    <w:rsid w:val="00BE0D0A"/>
    <w:rsid w:val="00BE1012"/>
    <w:rsid w:val="00BE11BC"/>
    <w:rsid w:val="00BE2627"/>
    <w:rsid w:val="00BE4121"/>
    <w:rsid w:val="00BE4527"/>
    <w:rsid w:val="00BE5083"/>
    <w:rsid w:val="00BE7509"/>
    <w:rsid w:val="00BE7546"/>
    <w:rsid w:val="00BE7FC1"/>
    <w:rsid w:val="00BF03B5"/>
    <w:rsid w:val="00BF12CA"/>
    <w:rsid w:val="00BF2825"/>
    <w:rsid w:val="00BF376E"/>
    <w:rsid w:val="00BF3EE2"/>
    <w:rsid w:val="00BF43EB"/>
    <w:rsid w:val="00BF4677"/>
    <w:rsid w:val="00BF5572"/>
    <w:rsid w:val="00BF5942"/>
    <w:rsid w:val="00BF6DF1"/>
    <w:rsid w:val="00C01A6A"/>
    <w:rsid w:val="00C01CA4"/>
    <w:rsid w:val="00C01CA7"/>
    <w:rsid w:val="00C02164"/>
    <w:rsid w:val="00C027B7"/>
    <w:rsid w:val="00C02A1B"/>
    <w:rsid w:val="00C02B5C"/>
    <w:rsid w:val="00C03274"/>
    <w:rsid w:val="00C0377D"/>
    <w:rsid w:val="00C03A19"/>
    <w:rsid w:val="00C047B5"/>
    <w:rsid w:val="00C05181"/>
    <w:rsid w:val="00C05281"/>
    <w:rsid w:val="00C0548B"/>
    <w:rsid w:val="00C05B33"/>
    <w:rsid w:val="00C061A6"/>
    <w:rsid w:val="00C07DDB"/>
    <w:rsid w:val="00C07F55"/>
    <w:rsid w:val="00C110DC"/>
    <w:rsid w:val="00C1143D"/>
    <w:rsid w:val="00C115B3"/>
    <w:rsid w:val="00C11E51"/>
    <w:rsid w:val="00C1201F"/>
    <w:rsid w:val="00C125F3"/>
    <w:rsid w:val="00C12D44"/>
    <w:rsid w:val="00C133B0"/>
    <w:rsid w:val="00C1351A"/>
    <w:rsid w:val="00C143D1"/>
    <w:rsid w:val="00C149A2"/>
    <w:rsid w:val="00C15D1A"/>
    <w:rsid w:val="00C1618E"/>
    <w:rsid w:val="00C162C1"/>
    <w:rsid w:val="00C163D9"/>
    <w:rsid w:val="00C171CF"/>
    <w:rsid w:val="00C17547"/>
    <w:rsid w:val="00C17A89"/>
    <w:rsid w:val="00C17C12"/>
    <w:rsid w:val="00C2055E"/>
    <w:rsid w:val="00C21066"/>
    <w:rsid w:val="00C216CE"/>
    <w:rsid w:val="00C21975"/>
    <w:rsid w:val="00C21B08"/>
    <w:rsid w:val="00C22D0A"/>
    <w:rsid w:val="00C239FC"/>
    <w:rsid w:val="00C23FCC"/>
    <w:rsid w:val="00C24113"/>
    <w:rsid w:val="00C25159"/>
    <w:rsid w:val="00C2536E"/>
    <w:rsid w:val="00C255A4"/>
    <w:rsid w:val="00C25914"/>
    <w:rsid w:val="00C276A5"/>
    <w:rsid w:val="00C27834"/>
    <w:rsid w:val="00C27F6D"/>
    <w:rsid w:val="00C30456"/>
    <w:rsid w:val="00C3161B"/>
    <w:rsid w:val="00C31774"/>
    <w:rsid w:val="00C337FE"/>
    <w:rsid w:val="00C34866"/>
    <w:rsid w:val="00C3507F"/>
    <w:rsid w:val="00C352DB"/>
    <w:rsid w:val="00C35ECA"/>
    <w:rsid w:val="00C36095"/>
    <w:rsid w:val="00C360B7"/>
    <w:rsid w:val="00C366E2"/>
    <w:rsid w:val="00C3728B"/>
    <w:rsid w:val="00C3752C"/>
    <w:rsid w:val="00C37AE3"/>
    <w:rsid w:val="00C37C40"/>
    <w:rsid w:val="00C404EC"/>
    <w:rsid w:val="00C40650"/>
    <w:rsid w:val="00C415F4"/>
    <w:rsid w:val="00C41D70"/>
    <w:rsid w:val="00C41EB4"/>
    <w:rsid w:val="00C42339"/>
    <w:rsid w:val="00C42F25"/>
    <w:rsid w:val="00C42F40"/>
    <w:rsid w:val="00C43092"/>
    <w:rsid w:val="00C4372C"/>
    <w:rsid w:val="00C43F4A"/>
    <w:rsid w:val="00C44318"/>
    <w:rsid w:val="00C44B31"/>
    <w:rsid w:val="00C44D5C"/>
    <w:rsid w:val="00C4701D"/>
    <w:rsid w:val="00C478A9"/>
    <w:rsid w:val="00C50EF2"/>
    <w:rsid w:val="00C511D8"/>
    <w:rsid w:val="00C51999"/>
    <w:rsid w:val="00C519F4"/>
    <w:rsid w:val="00C53C02"/>
    <w:rsid w:val="00C547EA"/>
    <w:rsid w:val="00C54E76"/>
    <w:rsid w:val="00C559BA"/>
    <w:rsid w:val="00C55A86"/>
    <w:rsid w:val="00C55EE4"/>
    <w:rsid w:val="00C56BD5"/>
    <w:rsid w:val="00C577FD"/>
    <w:rsid w:val="00C6086C"/>
    <w:rsid w:val="00C60B4C"/>
    <w:rsid w:val="00C60DBE"/>
    <w:rsid w:val="00C62050"/>
    <w:rsid w:val="00C62688"/>
    <w:rsid w:val="00C626A6"/>
    <w:rsid w:val="00C6402F"/>
    <w:rsid w:val="00C64A7F"/>
    <w:rsid w:val="00C64BDE"/>
    <w:rsid w:val="00C651A7"/>
    <w:rsid w:val="00C65F19"/>
    <w:rsid w:val="00C66B82"/>
    <w:rsid w:val="00C7136F"/>
    <w:rsid w:val="00C71688"/>
    <w:rsid w:val="00C71C8B"/>
    <w:rsid w:val="00C71F76"/>
    <w:rsid w:val="00C7225C"/>
    <w:rsid w:val="00C73C2C"/>
    <w:rsid w:val="00C73E2A"/>
    <w:rsid w:val="00C74D36"/>
    <w:rsid w:val="00C74D77"/>
    <w:rsid w:val="00C753FA"/>
    <w:rsid w:val="00C7668C"/>
    <w:rsid w:val="00C77662"/>
    <w:rsid w:val="00C80A72"/>
    <w:rsid w:val="00C80B16"/>
    <w:rsid w:val="00C80F56"/>
    <w:rsid w:val="00C81605"/>
    <w:rsid w:val="00C82A01"/>
    <w:rsid w:val="00C85766"/>
    <w:rsid w:val="00C85DB5"/>
    <w:rsid w:val="00C867ED"/>
    <w:rsid w:val="00C8680C"/>
    <w:rsid w:val="00C86F37"/>
    <w:rsid w:val="00C873C3"/>
    <w:rsid w:val="00C87498"/>
    <w:rsid w:val="00C87ED0"/>
    <w:rsid w:val="00C9103C"/>
    <w:rsid w:val="00C92905"/>
    <w:rsid w:val="00C931DE"/>
    <w:rsid w:val="00C9345C"/>
    <w:rsid w:val="00C93617"/>
    <w:rsid w:val="00C943E4"/>
    <w:rsid w:val="00C94EBA"/>
    <w:rsid w:val="00C94F89"/>
    <w:rsid w:val="00C9662C"/>
    <w:rsid w:val="00C9685F"/>
    <w:rsid w:val="00C96C5F"/>
    <w:rsid w:val="00C96F49"/>
    <w:rsid w:val="00C97F6F"/>
    <w:rsid w:val="00CA2444"/>
    <w:rsid w:val="00CA258A"/>
    <w:rsid w:val="00CA298C"/>
    <w:rsid w:val="00CA2B63"/>
    <w:rsid w:val="00CA2D3F"/>
    <w:rsid w:val="00CA31B0"/>
    <w:rsid w:val="00CA3DD4"/>
    <w:rsid w:val="00CA472B"/>
    <w:rsid w:val="00CA4F7E"/>
    <w:rsid w:val="00CA509A"/>
    <w:rsid w:val="00CA5772"/>
    <w:rsid w:val="00CA5916"/>
    <w:rsid w:val="00CA5F75"/>
    <w:rsid w:val="00CA616D"/>
    <w:rsid w:val="00CA6414"/>
    <w:rsid w:val="00CA67C3"/>
    <w:rsid w:val="00CA67D0"/>
    <w:rsid w:val="00CA6DCE"/>
    <w:rsid w:val="00CA6FC0"/>
    <w:rsid w:val="00CA7BC4"/>
    <w:rsid w:val="00CB148E"/>
    <w:rsid w:val="00CB27EB"/>
    <w:rsid w:val="00CB2920"/>
    <w:rsid w:val="00CB2C64"/>
    <w:rsid w:val="00CB30E3"/>
    <w:rsid w:val="00CB344D"/>
    <w:rsid w:val="00CB34FA"/>
    <w:rsid w:val="00CB36CE"/>
    <w:rsid w:val="00CB37E2"/>
    <w:rsid w:val="00CB3948"/>
    <w:rsid w:val="00CB4A34"/>
    <w:rsid w:val="00CB4C0C"/>
    <w:rsid w:val="00CB4D80"/>
    <w:rsid w:val="00CB51F0"/>
    <w:rsid w:val="00CB60C9"/>
    <w:rsid w:val="00CB6F70"/>
    <w:rsid w:val="00CB74CD"/>
    <w:rsid w:val="00CB7B5A"/>
    <w:rsid w:val="00CB7F28"/>
    <w:rsid w:val="00CB7FEA"/>
    <w:rsid w:val="00CC0173"/>
    <w:rsid w:val="00CC0575"/>
    <w:rsid w:val="00CC0578"/>
    <w:rsid w:val="00CC1297"/>
    <w:rsid w:val="00CC1545"/>
    <w:rsid w:val="00CC2352"/>
    <w:rsid w:val="00CC2D18"/>
    <w:rsid w:val="00CC2D67"/>
    <w:rsid w:val="00CC3D48"/>
    <w:rsid w:val="00CC4626"/>
    <w:rsid w:val="00CC4E23"/>
    <w:rsid w:val="00CC5CA0"/>
    <w:rsid w:val="00CC6FAC"/>
    <w:rsid w:val="00CC7174"/>
    <w:rsid w:val="00CC7E9F"/>
    <w:rsid w:val="00CD2DC9"/>
    <w:rsid w:val="00CD30C6"/>
    <w:rsid w:val="00CD31FD"/>
    <w:rsid w:val="00CD33C4"/>
    <w:rsid w:val="00CD3BB5"/>
    <w:rsid w:val="00CD52EC"/>
    <w:rsid w:val="00CD54E2"/>
    <w:rsid w:val="00CD5526"/>
    <w:rsid w:val="00CD5A12"/>
    <w:rsid w:val="00CD63E7"/>
    <w:rsid w:val="00CD73AF"/>
    <w:rsid w:val="00CD758B"/>
    <w:rsid w:val="00CD77F7"/>
    <w:rsid w:val="00CE0019"/>
    <w:rsid w:val="00CE08D8"/>
    <w:rsid w:val="00CE0B88"/>
    <w:rsid w:val="00CE0DB3"/>
    <w:rsid w:val="00CE10AA"/>
    <w:rsid w:val="00CE1C48"/>
    <w:rsid w:val="00CE2020"/>
    <w:rsid w:val="00CE2158"/>
    <w:rsid w:val="00CE23D9"/>
    <w:rsid w:val="00CE2C5E"/>
    <w:rsid w:val="00CE32B4"/>
    <w:rsid w:val="00CE3400"/>
    <w:rsid w:val="00CE36B1"/>
    <w:rsid w:val="00CE39E6"/>
    <w:rsid w:val="00CE4AE2"/>
    <w:rsid w:val="00CE547E"/>
    <w:rsid w:val="00CE5D85"/>
    <w:rsid w:val="00CE6054"/>
    <w:rsid w:val="00CE67CE"/>
    <w:rsid w:val="00CE6951"/>
    <w:rsid w:val="00CE69CA"/>
    <w:rsid w:val="00CE7930"/>
    <w:rsid w:val="00CE7E32"/>
    <w:rsid w:val="00CF006D"/>
    <w:rsid w:val="00CF0BC7"/>
    <w:rsid w:val="00CF13A8"/>
    <w:rsid w:val="00CF176F"/>
    <w:rsid w:val="00CF17EF"/>
    <w:rsid w:val="00CF182B"/>
    <w:rsid w:val="00CF3783"/>
    <w:rsid w:val="00CF3F93"/>
    <w:rsid w:val="00CF4630"/>
    <w:rsid w:val="00CF4C31"/>
    <w:rsid w:val="00CF5356"/>
    <w:rsid w:val="00CF5A4A"/>
    <w:rsid w:val="00CF5F80"/>
    <w:rsid w:val="00CF6635"/>
    <w:rsid w:val="00CF6A31"/>
    <w:rsid w:val="00D0035D"/>
    <w:rsid w:val="00D00384"/>
    <w:rsid w:val="00D015CB"/>
    <w:rsid w:val="00D01732"/>
    <w:rsid w:val="00D029CE"/>
    <w:rsid w:val="00D03365"/>
    <w:rsid w:val="00D037E4"/>
    <w:rsid w:val="00D03B0C"/>
    <w:rsid w:val="00D03F5F"/>
    <w:rsid w:val="00D04719"/>
    <w:rsid w:val="00D05709"/>
    <w:rsid w:val="00D069F8"/>
    <w:rsid w:val="00D06C22"/>
    <w:rsid w:val="00D07081"/>
    <w:rsid w:val="00D07435"/>
    <w:rsid w:val="00D07A97"/>
    <w:rsid w:val="00D117D8"/>
    <w:rsid w:val="00D11FE4"/>
    <w:rsid w:val="00D122B1"/>
    <w:rsid w:val="00D12617"/>
    <w:rsid w:val="00D131DA"/>
    <w:rsid w:val="00D13654"/>
    <w:rsid w:val="00D13B26"/>
    <w:rsid w:val="00D14DD8"/>
    <w:rsid w:val="00D150B2"/>
    <w:rsid w:val="00D15B98"/>
    <w:rsid w:val="00D17B45"/>
    <w:rsid w:val="00D2223F"/>
    <w:rsid w:val="00D22483"/>
    <w:rsid w:val="00D23157"/>
    <w:rsid w:val="00D23F10"/>
    <w:rsid w:val="00D2434A"/>
    <w:rsid w:val="00D25B18"/>
    <w:rsid w:val="00D26A7E"/>
    <w:rsid w:val="00D26F76"/>
    <w:rsid w:val="00D301F9"/>
    <w:rsid w:val="00D3076E"/>
    <w:rsid w:val="00D3262B"/>
    <w:rsid w:val="00D3266F"/>
    <w:rsid w:val="00D3305B"/>
    <w:rsid w:val="00D334D2"/>
    <w:rsid w:val="00D33589"/>
    <w:rsid w:val="00D33717"/>
    <w:rsid w:val="00D3443E"/>
    <w:rsid w:val="00D356CF"/>
    <w:rsid w:val="00D362FA"/>
    <w:rsid w:val="00D364C0"/>
    <w:rsid w:val="00D367B4"/>
    <w:rsid w:val="00D36E99"/>
    <w:rsid w:val="00D37501"/>
    <w:rsid w:val="00D41355"/>
    <w:rsid w:val="00D413A9"/>
    <w:rsid w:val="00D41608"/>
    <w:rsid w:val="00D4279A"/>
    <w:rsid w:val="00D4417F"/>
    <w:rsid w:val="00D45225"/>
    <w:rsid w:val="00D47018"/>
    <w:rsid w:val="00D5077D"/>
    <w:rsid w:val="00D50EDB"/>
    <w:rsid w:val="00D5141D"/>
    <w:rsid w:val="00D525C9"/>
    <w:rsid w:val="00D52B43"/>
    <w:rsid w:val="00D52EC7"/>
    <w:rsid w:val="00D54216"/>
    <w:rsid w:val="00D54D2D"/>
    <w:rsid w:val="00D56E18"/>
    <w:rsid w:val="00D57727"/>
    <w:rsid w:val="00D57A95"/>
    <w:rsid w:val="00D57E16"/>
    <w:rsid w:val="00D602EF"/>
    <w:rsid w:val="00D60427"/>
    <w:rsid w:val="00D60595"/>
    <w:rsid w:val="00D61394"/>
    <w:rsid w:val="00D614CD"/>
    <w:rsid w:val="00D61B87"/>
    <w:rsid w:val="00D62740"/>
    <w:rsid w:val="00D62A83"/>
    <w:rsid w:val="00D62F72"/>
    <w:rsid w:val="00D6305C"/>
    <w:rsid w:val="00D63682"/>
    <w:rsid w:val="00D63F7F"/>
    <w:rsid w:val="00D649EE"/>
    <w:rsid w:val="00D65AEC"/>
    <w:rsid w:val="00D65E98"/>
    <w:rsid w:val="00D668DD"/>
    <w:rsid w:val="00D670CE"/>
    <w:rsid w:val="00D67668"/>
    <w:rsid w:val="00D67ABE"/>
    <w:rsid w:val="00D70FF4"/>
    <w:rsid w:val="00D7229C"/>
    <w:rsid w:val="00D72351"/>
    <w:rsid w:val="00D725C3"/>
    <w:rsid w:val="00D73AFA"/>
    <w:rsid w:val="00D7481A"/>
    <w:rsid w:val="00D74C78"/>
    <w:rsid w:val="00D75A2B"/>
    <w:rsid w:val="00D75AED"/>
    <w:rsid w:val="00D7674A"/>
    <w:rsid w:val="00D77CBC"/>
    <w:rsid w:val="00D8119D"/>
    <w:rsid w:val="00D8217A"/>
    <w:rsid w:val="00D82670"/>
    <w:rsid w:val="00D831E5"/>
    <w:rsid w:val="00D8333F"/>
    <w:rsid w:val="00D83A21"/>
    <w:rsid w:val="00D83A99"/>
    <w:rsid w:val="00D83C0E"/>
    <w:rsid w:val="00D83EE1"/>
    <w:rsid w:val="00D84C27"/>
    <w:rsid w:val="00D84F80"/>
    <w:rsid w:val="00D85EED"/>
    <w:rsid w:val="00D87407"/>
    <w:rsid w:val="00D875C9"/>
    <w:rsid w:val="00D879B5"/>
    <w:rsid w:val="00D90264"/>
    <w:rsid w:val="00D90379"/>
    <w:rsid w:val="00D905F9"/>
    <w:rsid w:val="00D90C33"/>
    <w:rsid w:val="00D91ECE"/>
    <w:rsid w:val="00D94051"/>
    <w:rsid w:val="00D9488A"/>
    <w:rsid w:val="00D95841"/>
    <w:rsid w:val="00D96A8E"/>
    <w:rsid w:val="00D96C4F"/>
    <w:rsid w:val="00D97F52"/>
    <w:rsid w:val="00DA0BA5"/>
    <w:rsid w:val="00DA0E17"/>
    <w:rsid w:val="00DA1CC7"/>
    <w:rsid w:val="00DA1F76"/>
    <w:rsid w:val="00DA2D85"/>
    <w:rsid w:val="00DA2EA0"/>
    <w:rsid w:val="00DA30D4"/>
    <w:rsid w:val="00DA3A1D"/>
    <w:rsid w:val="00DA4195"/>
    <w:rsid w:val="00DA4E4C"/>
    <w:rsid w:val="00DA56F9"/>
    <w:rsid w:val="00DA77AE"/>
    <w:rsid w:val="00DA7F66"/>
    <w:rsid w:val="00DB09C6"/>
    <w:rsid w:val="00DB13BD"/>
    <w:rsid w:val="00DB19DC"/>
    <w:rsid w:val="00DB1C61"/>
    <w:rsid w:val="00DB1C71"/>
    <w:rsid w:val="00DB1DC1"/>
    <w:rsid w:val="00DB219C"/>
    <w:rsid w:val="00DB21A3"/>
    <w:rsid w:val="00DB2292"/>
    <w:rsid w:val="00DB2B8D"/>
    <w:rsid w:val="00DB2ECF"/>
    <w:rsid w:val="00DB325D"/>
    <w:rsid w:val="00DB381E"/>
    <w:rsid w:val="00DB3CD3"/>
    <w:rsid w:val="00DB44D2"/>
    <w:rsid w:val="00DB514B"/>
    <w:rsid w:val="00DB5546"/>
    <w:rsid w:val="00DB6223"/>
    <w:rsid w:val="00DB6C88"/>
    <w:rsid w:val="00DB6D31"/>
    <w:rsid w:val="00DB7830"/>
    <w:rsid w:val="00DC0511"/>
    <w:rsid w:val="00DC0740"/>
    <w:rsid w:val="00DC0BE9"/>
    <w:rsid w:val="00DC1277"/>
    <w:rsid w:val="00DC1294"/>
    <w:rsid w:val="00DC1370"/>
    <w:rsid w:val="00DC1AB1"/>
    <w:rsid w:val="00DC2F5A"/>
    <w:rsid w:val="00DC4344"/>
    <w:rsid w:val="00DC4E72"/>
    <w:rsid w:val="00DC54CB"/>
    <w:rsid w:val="00DC6E00"/>
    <w:rsid w:val="00DC7674"/>
    <w:rsid w:val="00DC7870"/>
    <w:rsid w:val="00DC7A98"/>
    <w:rsid w:val="00DD02C5"/>
    <w:rsid w:val="00DD1BB9"/>
    <w:rsid w:val="00DD2546"/>
    <w:rsid w:val="00DD27D6"/>
    <w:rsid w:val="00DD3CF7"/>
    <w:rsid w:val="00DD44B9"/>
    <w:rsid w:val="00DD4699"/>
    <w:rsid w:val="00DD4808"/>
    <w:rsid w:val="00DD53B9"/>
    <w:rsid w:val="00DD74D8"/>
    <w:rsid w:val="00DE092F"/>
    <w:rsid w:val="00DE12AD"/>
    <w:rsid w:val="00DE1491"/>
    <w:rsid w:val="00DE1A09"/>
    <w:rsid w:val="00DE1B1E"/>
    <w:rsid w:val="00DE29F9"/>
    <w:rsid w:val="00DE4870"/>
    <w:rsid w:val="00DE4BFB"/>
    <w:rsid w:val="00DE4F39"/>
    <w:rsid w:val="00DE542A"/>
    <w:rsid w:val="00DE5CB2"/>
    <w:rsid w:val="00DE605C"/>
    <w:rsid w:val="00DE6E7C"/>
    <w:rsid w:val="00DE70C5"/>
    <w:rsid w:val="00DE7582"/>
    <w:rsid w:val="00DF0EF0"/>
    <w:rsid w:val="00DF1582"/>
    <w:rsid w:val="00DF1A1A"/>
    <w:rsid w:val="00DF2D64"/>
    <w:rsid w:val="00DF2F7F"/>
    <w:rsid w:val="00DF3BDE"/>
    <w:rsid w:val="00DF43E5"/>
    <w:rsid w:val="00DF72F0"/>
    <w:rsid w:val="00DF75B9"/>
    <w:rsid w:val="00E005DA"/>
    <w:rsid w:val="00E007A9"/>
    <w:rsid w:val="00E00F86"/>
    <w:rsid w:val="00E0189F"/>
    <w:rsid w:val="00E02C3F"/>
    <w:rsid w:val="00E032A9"/>
    <w:rsid w:val="00E03E56"/>
    <w:rsid w:val="00E040E3"/>
    <w:rsid w:val="00E06773"/>
    <w:rsid w:val="00E06BE7"/>
    <w:rsid w:val="00E11227"/>
    <w:rsid w:val="00E123C3"/>
    <w:rsid w:val="00E1285E"/>
    <w:rsid w:val="00E12C03"/>
    <w:rsid w:val="00E13EC0"/>
    <w:rsid w:val="00E1469D"/>
    <w:rsid w:val="00E152C3"/>
    <w:rsid w:val="00E16051"/>
    <w:rsid w:val="00E16602"/>
    <w:rsid w:val="00E16BFB"/>
    <w:rsid w:val="00E2010F"/>
    <w:rsid w:val="00E219B9"/>
    <w:rsid w:val="00E22657"/>
    <w:rsid w:val="00E228C5"/>
    <w:rsid w:val="00E22A25"/>
    <w:rsid w:val="00E22B3B"/>
    <w:rsid w:val="00E22B68"/>
    <w:rsid w:val="00E23124"/>
    <w:rsid w:val="00E2382C"/>
    <w:rsid w:val="00E238AB"/>
    <w:rsid w:val="00E23A73"/>
    <w:rsid w:val="00E243A1"/>
    <w:rsid w:val="00E24446"/>
    <w:rsid w:val="00E24AC7"/>
    <w:rsid w:val="00E250FE"/>
    <w:rsid w:val="00E307C4"/>
    <w:rsid w:val="00E31992"/>
    <w:rsid w:val="00E32BCC"/>
    <w:rsid w:val="00E332C0"/>
    <w:rsid w:val="00E342E5"/>
    <w:rsid w:val="00E34CB0"/>
    <w:rsid w:val="00E34E77"/>
    <w:rsid w:val="00E35062"/>
    <w:rsid w:val="00E3533B"/>
    <w:rsid w:val="00E35B23"/>
    <w:rsid w:val="00E36CE5"/>
    <w:rsid w:val="00E372EF"/>
    <w:rsid w:val="00E37BA3"/>
    <w:rsid w:val="00E37C32"/>
    <w:rsid w:val="00E4053F"/>
    <w:rsid w:val="00E40C76"/>
    <w:rsid w:val="00E40E4E"/>
    <w:rsid w:val="00E411B4"/>
    <w:rsid w:val="00E41373"/>
    <w:rsid w:val="00E41C0B"/>
    <w:rsid w:val="00E42B45"/>
    <w:rsid w:val="00E446FD"/>
    <w:rsid w:val="00E45003"/>
    <w:rsid w:val="00E45166"/>
    <w:rsid w:val="00E4519D"/>
    <w:rsid w:val="00E455C2"/>
    <w:rsid w:val="00E45F7E"/>
    <w:rsid w:val="00E473A9"/>
    <w:rsid w:val="00E47EDE"/>
    <w:rsid w:val="00E50190"/>
    <w:rsid w:val="00E50473"/>
    <w:rsid w:val="00E50594"/>
    <w:rsid w:val="00E5116B"/>
    <w:rsid w:val="00E51D19"/>
    <w:rsid w:val="00E51D5B"/>
    <w:rsid w:val="00E52E85"/>
    <w:rsid w:val="00E53C1F"/>
    <w:rsid w:val="00E543B3"/>
    <w:rsid w:val="00E54B79"/>
    <w:rsid w:val="00E54D21"/>
    <w:rsid w:val="00E54FC0"/>
    <w:rsid w:val="00E559C8"/>
    <w:rsid w:val="00E560CC"/>
    <w:rsid w:val="00E56226"/>
    <w:rsid w:val="00E5669A"/>
    <w:rsid w:val="00E56C87"/>
    <w:rsid w:val="00E56FDD"/>
    <w:rsid w:val="00E57145"/>
    <w:rsid w:val="00E5783B"/>
    <w:rsid w:val="00E57AF5"/>
    <w:rsid w:val="00E603A7"/>
    <w:rsid w:val="00E603A9"/>
    <w:rsid w:val="00E60C76"/>
    <w:rsid w:val="00E6218B"/>
    <w:rsid w:val="00E6296D"/>
    <w:rsid w:val="00E63182"/>
    <w:rsid w:val="00E631B1"/>
    <w:rsid w:val="00E632A6"/>
    <w:rsid w:val="00E638A4"/>
    <w:rsid w:val="00E644E2"/>
    <w:rsid w:val="00E64A08"/>
    <w:rsid w:val="00E64B83"/>
    <w:rsid w:val="00E70477"/>
    <w:rsid w:val="00E71761"/>
    <w:rsid w:val="00E719F5"/>
    <w:rsid w:val="00E72B6D"/>
    <w:rsid w:val="00E73890"/>
    <w:rsid w:val="00E74DC2"/>
    <w:rsid w:val="00E76611"/>
    <w:rsid w:val="00E76E58"/>
    <w:rsid w:val="00E776A1"/>
    <w:rsid w:val="00E8027C"/>
    <w:rsid w:val="00E83063"/>
    <w:rsid w:val="00E83179"/>
    <w:rsid w:val="00E83FC9"/>
    <w:rsid w:val="00E84FA9"/>
    <w:rsid w:val="00E85008"/>
    <w:rsid w:val="00E86429"/>
    <w:rsid w:val="00E86611"/>
    <w:rsid w:val="00E87EED"/>
    <w:rsid w:val="00E929A3"/>
    <w:rsid w:val="00E931F8"/>
    <w:rsid w:val="00E93F67"/>
    <w:rsid w:val="00E9503B"/>
    <w:rsid w:val="00E95143"/>
    <w:rsid w:val="00E962B2"/>
    <w:rsid w:val="00E97A41"/>
    <w:rsid w:val="00E97C9D"/>
    <w:rsid w:val="00E97D6C"/>
    <w:rsid w:val="00EA17FC"/>
    <w:rsid w:val="00EA1CFB"/>
    <w:rsid w:val="00EA2F81"/>
    <w:rsid w:val="00EA3719"/>
    <w:rsid w:val="00EA5008"/>
    <w:rsid w:val="00EA543D"/>
    <w:rsid w:val="00EA6014"/>
    <w:rsid w:val="00EA61B9"/>
    <w:rsid w:val="00EA7559"/>
    <w:rsid w:val="00EA7974"/>
    <w:rsid w:val="00EB011D"/>
    <w:rsid w:val="00EB01FC"/>
    <w:rsid w:val="00EB0CA2"/>
    <w:rsid w:val="00EB0D50"/>
    <w:rsid w:val="00EB1D6F"/>
    <w:rsid w:val="00EB25E8"/>
    <w:rsid w:val="00EB30B6"/>
    <w:rsid w:val="00EB3E1F"/>
    <w:rsid w:val="00EB500C"/>
    <w:rsid w:val="00EB6294"/>
    <w:rsid w:val="00EB6DC0"/>
    <w:rsid w:val="00EB7E32"/>
    <w:rsid w:val="00EC1820"/>
    <w:rsid w:val="00EC213A"/>
    <w:rsid w:val="00EC34DD"/>
    <w:rsid w:val="00EC3A20"/>
    <w:rsid w:val="00EC428A"/>
    <w:rsid w:val="00EC4464"/>
    <w:rsid w:val="00EC46E1"/>
    <w:rsid w:val="00EC52B6"/>
    <w:rsid w:val="00EC5A63"/>
    <w:rsid w:val="00EC5C06"/>
    <w:rsid w:val="00EC7605"/>
    <w:rsid w:val="00EC7750"/>
    <w:rsid w:val="00EC7A27"/>
    <w:rsid w:val="00EC7C0E"/>
    <w:rsid w:val="00ED0201"/>
    <w:rsid w:val="00ED0AAB"/>
    <w:rsid w:val="00ED0B12"/>
    <w:rsid w:val="00ED0CE1"/>
    <w:rsid w:val="00ED0E8F"/>
    <w:rsid w:val="00ED1050"/>
    <w:rsid w:val="00ED19C6"/>
    <w:rsid w:val="00ED1A43"/>
    <w:rsid w:val="00ED26A0"/>
    <w:rsid w:val="00ED2CE6"/>
    <w:rsid w:val="00ED2D29"/>
    <w:rsid w:val="00ED350C"/>
    <w:rsid w:val="00ED3DCC"/>
    <w:rsid w:val="00ED4133"/>
    <w:rsid w:val="00ED4394"/>
    <w:rsid w:val="00ED540D"/>
    <w:rsid w:val="00ED553D"/>
    <w:rsid w:val="00ED5BA4"/>
    <w:rsid w:val="00ED628B"/>
    <w:rsid w:val="00ED6A8A"/>
    <w:rsid w:val="00ED78A1"/>
    <w:rsid w:val="00ED79C2"/>
    <w:rsid w:val="00ED7A17"/>
    <w:rsid w:val="00EE04EA"/>
    <w:rsid w:val="00EE1022"/>
    <w:rsid w:val="00EE21C5"/>
    <w:rsid w:val="00EE231F"/>
    <w:rsid w:val="00EE33E3"/>
    <w:rsid w:val="00EE35B2"/>
    <w:rsid w:val="00EE3BDC"/>
    <w:rsid w:val="00EE4D3E"/>
    <w:rsid w:val="00EE4F57"/>
    <w:rsid w:val="00EE658E"/>
    <w:rsid w:val="00EF0020"/>
    <w:rsid w:val="00EF00BE"/>
    <w:rsid w:val="00EF0B13"/>
    <w:rsid w:val="00EF1D85"/>
    <w:rsid w:val="00EF23F5"/>
    <w:rsid w:val="00EF24C1"/>
    <w:rsid w:val="00EF27F6"/>
    <w:rsid w:val="00EF2DF7"/>
    <w:rsid w:val="00EF2EEC"/>
    <w:rsid w:val="00EF55FA"/>
    <w:rsid w:val="00EF5ACE"/>
    <w:rsid w:val="00EF6A36"/>
    <w:rsid w:val="00EF6E25"/>
    <w:rsid w:val="00EF7C14"/>
    <w:rsid w:val="00F0039E"/>
    <w:rsid w:val="00F0047A"/>
    <w:rsid w:val="00F01429"/>
    <w:rsid w:val="00F016A9"/>
    <w:rsid w:val="00F01D0C"/>
    <w:rsid w:val="00F047EF"/>
    <w:rsid w:val="00F04AD5"/>
    <w:rsid w:val="00F04BC2"/>
    <w:rsid w:val="00F05084"/>
    <w:rsid w:val="00F053A5"/>
    <w:rsid w:val="00F055F9"/>
    <w:rsid w:val="00F058B4"/>
    <w:rsid w:val="00F0637C"/>
    <w:rsid w:val="00F0725B"/>
    <w:rsid w:val="00F101DD"/>
    <w:rsid w:val="00F1063F"/>
    <w:rsid w:val="00F11223"/>
    <w:rsid w:val="00F12180"/>
    <w:rsid w:val="00F12397"/>
    <w:rsid w:val="00F126E6"/>
    <w:rsid w:val="00F12751"/>
    <w:rsid w:val="00F12BD2"/>
    <w:rsid w:val="00F145B5"/>
    <w:rsid w:val="00F14CF5"/>
    <w:rsid w:val="00F14FE2"/>
    <w:rsid w:val="00F15AA5"/>
    <w:rsid w:val="00F15C37"/>
    <w:rsid w:val="00F17EBB"/>
    <w:rsid w:val="00F204EA"/>
    <w:rsid w:val="00F2061B"/>
    <w:rsid w:val="00F20F2B"/>
    <w:rsid w:val="00F213DE"/>
    <w:rsid w:val="00F216B7"/>
    <w:rsid w:val="00F220A8"/>
    <w:rsid w:val="00F2223E"/>
    <w:rsid w:val="00F2292D"/>
    <w:rsid w:val="00F22DD2"/>
    <w:rsid w:val="00F2350D"/>
    <w:rsid w:val="00F2552B"/>
    <w:rsid w:val="00F26A8B"/>
    <w:rsid w:val="00F303E4"/>
    <w:rsid w:val="00F3192D"/>
    <w:rsid w:val="00F32B18"/>
    <w:rsid w:val="00F32EA5"/>
    <w:rsid w:val="00F33883"/>
    <w:rsid w:val="00F33B6F"/>
    <w:rsid w:val="00F33EC0"/>
    <w:rsid w:val="00F3423E"/>
    <w:rsid w:val="00F347E3"/>
    <w:rsid w:val="00F35079"/>
    <w:rsid w:val="00F350D9"/>
    <w:rsid w:val="00F350F2"/>
    <w:rsid w:val="00F35496"/>
    <w:rsid w:val="00F36623"/>
    <w:rsid w:val="00F367F7"/>
    <w:rsid w:val="00F36800"/>
    <w:rsid w:val="00F36892"/>
    <w:rsid w:val="00F37353"/>
    <w:rsid w:val="00F37FD8"/>
    <w:rsid w:val="00F40C48"/>
    <w:rsid w:val="00F40EC3"/>
    <w:rsid w:val="00F4156D"/>
    <w:rsid w:val="00F4167B"/>
    <w:rsid w:val="00F42B5D"/>
    <w:rsid w:val="00F43DC0"/>
    <w:rsid w:val="00F44CEB"/>
    <w:rsid w:val="00F454F2"/>
    <w:rsid w:val="00F45D45"/>
    <w:rsid w:val="00F4633E"/>
    <w:rsid w:val="00F4661F"/>
    <w:rsid w:val="00F46968"/>
    <w:rsid w:val="00F47945"/>
    <w:rsid w:val="00F47FE4"/>
    <w:rsid w:val="00F50686"/>
    <w:rsid w:val="00F5123A"/>
    <w:rsid w:val="00F51E3E"/>
    <w:rsid w:val="00F5270A"/>
    <w:rsid w:val="00F529E8"/>
    <w:rsid w:val="00F52E30"/>
    <w:rsid w:val="00F53183"/>
    <w:rsid w:val="00F533BB"/>
    <w:rsid w:val="00F54231"/>
    <w:rsid w:val="00F5462B"/>
    <w:rsid w:val="00F54767"/>
    <w:rsid w:val="00F54A77"/>
    <w:rsid w:val="00F54DF4"/>
    <w:rsid w:val="00F54F01"/>
    <w:rsid w:val="00F55291"/>
    <w:rsid w:val="00F55362"/>
    <w:rsid w:val="00F55436"/>
    <w:rsid w:val="00F5592A"/>
    <w:rsid w:val="00F55C4E"/>
    <w:rsid w:val="00F56727"/>
    <w:rsid w:val="00F5697B"/>
    <w:rsid w:val="00F56F8E"/>
    <w:rsid w:val="00F57B74"/>
    <w:rsid w:val="00F6031C"/>
    <w:rsid w:val="00F60D09"/>
    <w:rsid w:val="00F615F3"/>
    <w:rsid w:val="00F61A8A"/>
    <w:rsid w:val="00F63123"/>
    <w:rsid w:val="00F63C5A"/>
    <w:rsid w:val="00F643ED"/>
    <w:rsid w:val="00F6471B"/>
    <w:rsid w:val="00F6494B"/>
    <w:rsid w:val="00F64CF5"/>
    <w:rsid w:val="00F66894"/>
    <w:rsid w:val="00F67673"/>
    <w:rsid w:val="00F704A7"/>
    <w:rsid w:val="00F70B67"/>
    <w:rsid w:val="00F71D61"/>
    <w:rsid w:val="00F73150"/>
    <w:rsid w:val="00F73558"/>
    <w:rsid w:val="00F745B0"/>
    <w:rsid w:val="00F76378"/>
    <w:rsid w:val="00F766F5"/>
    <w:rsid w:val="00F8154F"/>
    <w:rsid w:val="00F835E9"/>
    <w:rsid w:val="00F836BF"/>
    <w:rsid w:val="00F83863"/>
    <w:rsid w:val="00F84E64"/>
    <w:rsid w:val="00F855BC"/>
    <w:rsid w:val="00F863AC"/>
    <w:rsid w:val="00F864E3"/>
    <w:rsid w:val="00F87485"/>
    <w:rsid w:val="00F87519"/>
    <w:rsid w:val="00F879E6"/>
    <w:rsid w:val="00F87B09"/>
    <w:rsid w:val="00F9145D"/>
    <w:rsid w:val="00F9189C"/>
    <w:rsid w:val="00F91D4D"/>
    <w:rsid w:val="00F923C2"/>
    <w:rsid w:val="00F9281E"/>
    <w:rsid w:val="00F92945"/>
    <w:rsid w:val="00F939CA"/>
    <w:rsid w:val="00F964C5"/>
    <w:rsid w:val="00F967AC"/>
    <w:rsid w:val="00F977ED"/>
    <w:rsid w:val="00FA0203"/>
    <w:rsid w:val="00FA0369"/>
    <w:rsid w:val="00FA0C94"/>
    <w:rsid w:val="00FA1295"/>
    <w:rsid w:val="00FA1816"/>
    <w:rsid w:val="00FA1AA9"/>
    <w:rsid w:val="00FA231A"/>
    <w:rsid w:val="00FA2972"/>
    <w:rsid w:val="00FA3526"/>
    <w:rsid w:val="00FA4981"/>
    <w:rsid w:val="00FA4987"/>
    <w:rsid w:val="00FA4B35"/>
    <w:rsid w:val="00FA512B"/>
    <w:rsid w:val="00FA53BF"/>
    <w:rsid w:val="00FA5C2C"/>
    <w:rsid w:val="00FA5D19"/>
    <w:rsid w:val="00FA6C2E"/>
    <w:rsid w:val="00FA7378"/>
    <w:rsid w:val="00FA73BA"/>
    <w:rsid w:val="00FB08D7"/>
    <w:rsid w:val="00FB0D7C"/>
    <w:rsid w:val="00FB2EB0"/>
    <w:rsid w:val="00FB328F"/>
    <w:rsid w:val="00FB3F47"/>
    <w:rsid w:val="00FB505B"/>
    <w:rsid w:val="00FB50C9"/>
    <w:rsid w:val="00FB528D"/>
    <w:rsid w:val="00FB67F9"/>
    <w:rsid w:val="00FB6A04"/>
    <w:rsid w:val="00FC045E"/>
    <w:rsid w:val="00FC0A20"/>
    <w:rsid w:val="00FC104B"/>
    <w:rsid w:val="00FC2107"/>
    <w:rsid w:val="00FC2A2E"/>
    <w:rsid w:val="00FC40E5"/>
    <w:rsid w:val="00FC5039"/>
    <w:rsid w:val="00FC53BB"/>
    <w:rsid w:val="00FC7E97"/>
    <w:rsid w:val="00FD0302"/>
    <w:rsid w:val="00FD0576"/>
    <w:rsid w:val="00FD06D2"/>
    <w:rsid w:val="00FD0858"/>
    <w:rsid w:val="00FD0A66"/>
    <w:rsid w:val="00FD22D1"/>
    <w:rsid w:val="00FD2307"/>
    <w:rsid w:val="00FD2A46"/>
    <w:rsid w:val="00FD2BB6"/>
    <w:rsid w:val="00FD3549"/>
    <w:rsid w:val="00FD3D60"/>
    <w:rsid w:val="00FD483C"/>
    <w:rsid w:val="00FD4952"/>
    <w:rsid w:val="00FD5387"/>
    <w:rsid w:val="00FD5C26"/>
    <w:rsid w:val="00FD68DB"/>
    <w:rsid w:val="00FD70B6"/>
    <w:rsid w:val="00FD744C"/>
    <w:rsid w:val="00FD76D2"/>
    <w:rsid w:val="00FE055A"/>
    <w:rsid w:val="00FE1840"/>
    <w:rsid w:val="00FE1AF0"/>
    <w:rsid w:val="00FE2090"/>
    <w:rsid w:val="00FE3DED"/>
    <w:rsid w:val="00FE4216"/>
    <w:rsid w:val="00FE4613"/>
    <w:rsid w:val="00FE5D53"/>
    <w:rsid w:val="00FE77BD"/>
    <w:rsid w:val="00FF10EC"/>
    <w:rsid w:val="00FF209F"/>
    <w:rsid w:val="00FF2D35"/>
    <w:rsid w:val="00FF3DC2"/>
    <w:rsid w:val="00FF459D"/>
    <w:rsid w:val="00FF4FD8"/>
    <w:rsid w:val="00FF57D2"/>
    <w:rsid w:val="00FF5A58"/>
    <w:rsid w:val="00FF5E64"/>
    <w:rsid w:val="00FF5EAC"/>
    <w:rsid w:val="00FF6C66"/>
    <w:rsid w:val="00FF6EFE"/>
    <w:rsid w:val="00FF748E"/>
    <w:rsid w:val="00FF7543"/>
    <w:rsid w:val="00FF76E4"/>
    <w:rsid w:val="00FF7B31"/>
    <w:rsid w:val="00FF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92B3EC-2F90-4BD5-8A98-9C9E6D23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5A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743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9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83A99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3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D83A99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customStyle="1" w:styleId="11">
    <w:name w:val="Без интервала1"/>
    <w:link w:val="NoSpacingChar3"/>
    <w:rsid w:val="009145A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3">
    <w:name w:val="No Spacing Char3"/>
    <w:link w:val="11"/>
    <w:locked/>
    <w:rsid w:val="009145A2"/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9145A2"/>
    <w:pPr>
      <w:ind w:left="720"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Style18">
    <w:name w:val="Style18"/>
    <w:basedOn w:val="a"/>
    <w:rsid w:val="00D6042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NoSpacing1">
    <w:name w:val="No Spacing1"/>
    <w:link w:val="NoSpacingChar"/>
    <w:rsid w:val="00D6042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1"/>
    <w:locked/>
    <w:rsid w:val="00D60427"/>
    <w:rPr>
      <w:rFonts w:ascii="Calibri" w:eastAsia="Times New Roman" w:hAnsi="Calibri" w:cs="Times New Roman"/>
    </w:rPr>
  </w:style>
  <w:style w:type="character" w:customStyle="1" w:styleId="FontStyle35">
    <w:name w:val="Font Style35"/>
    <w:rsid w:val="008001DE"/>
    <w:rPr>
      <w:rFonts w:ascii="Times New Roman" w:hAnsi="Times New Roman"/>
      <w:sz w:val="24"/>
    </w:rPr>
  </w:style>
  <w:style w:type="paragraph" w:customStyle="1" w:styleId="110">
    <w:name w:val="Без интервала11"/>
    <w:link w:val="NoSpacingChar2"/>
    <w:rsid w:val="00BC2CB4"/>
    <w:rPr>
      <w:rFonts w:ascii="Calibri" w:eastAsia="Calibri" w:hAnsi="Calibri" w:cs="Times New Roman"/>
      <w:lang w:eastAsia="ru-RU"/>
    </w:rPr>
  </w:style>
  <w:style w:type="character" w:customStyle="1" w:styleId="NoSpacingChar2">
    <w:name w:val="No Spacing Char2"/>
    <w:link w:val="110"/>
    <w:locked/>
    <w:rsid w:val="00BC2CB4"/>
    <w:rPr>
      <w:rFonts w:ascii="Calibri" w:eastAsia="Calibri" w:hAnsi="Calibri" w:cs="Times New Roman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AA76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a4">
    <w:name w:val="Цветовое выделение"/>
    <w:uiPriority w:val="99"/>
    <w:rsid w:val="00AA76BE"/>
    <w:rPr>
      <w:b/>
      <w:color w:val="26282F"/>
      <w:sz w:val="26"/>
    </w:rPr>
  </w:style>
  <w:style w:type="paragraph" w:customStyle="1" w:styleId="21">
    <w:name w:val="Абзац списка2"/>
    <w:basedOn w:val="a"/>
    <w:rsid w:val="0040049E"/>
    <w:pPr>
      <w:ind w:left="720"/>
    </w:pPr>
    <w:rPr>
      <w:rFonts w:ascii="Times New Roman" w:eastAsia="Calibri" w:hAnsi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4004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40049E"/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rsid w:val="0040049E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004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3"/>
    <w:rsid w:val="0040049E"/>
    <w:rPr>
      <w:rFonts w:ascii="Lucida Sans Unicode" w:eastAsia="Lucida Sans Unicode" w:hAnsi="Lucida Sans Unicode" w:cs="Lucida Sans Unicode"/>
      <w:spacing w:val="7"/>
      <w:sz w:val="19"/>
      <w:szCs w:val="19"/>
      <w:shd w:val="clear" w:color="auto" w:fill="FFFFFF"/>
    </w:rPr>
  </w:style>
  <w:style w:type="paragraph" w:customStyle="1" w:styleId="13">
    <w:name w:val="Основной текст1"/>
    <w:basedOn w:val="a"/>
    <w:link w:val="a9"/>
    <w:rsid w:val="0040049E"/>
    <w:pPr>
      <w:widowControl w:val="0"/>
      <w:shd w:val="clear" w:color="auto" w:fill="FFFFFF"/>
      <w:spacing w:before="300" w:after="0" w:line="322" w:lineRule="exact"/>
      <w:jc w:val="both"/>
    </w:pPr>
    <w:rPr>
      <w:rFonts w:ascii="Lucida Sans Unicode" w:eastAsia="Lucida Sans Unicode" w:hAnsi="Lucida Sans Unicode" w:cs="Lucida Sans Unicode"/>
      <w:spacing w:val="7"/>
      <w:sz w:val="19"/>
      <w:szCs w:val="19"/>
    </w:rPr>
  </w:style>
  <w:style w:type="character" w:styleId="aa">
    <w:name w:val="Hyperlink"/>
    <w:basedOn w:val="a0"/>
    <w:uiPriority w:val="99"/>
    <w:unhideWhenUsed/>
    <w:rsid w:val="00DC2F5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C2F5A"/>
    <w:rPr>
      <w:color w:val="800080"/>
      <w:u w:val="single"/>
    </w:rPr>
  </w:style>
  <w:style w:type="paragraph" w:customStyle="1" w:styleId="xl65">
    <w:name w:val="xl65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2F5A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85">
    <w:name w:val="xl85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DC2F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DC2F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DC2F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DC2F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character" w:styleId="ac">
    <w:name w:val="line number"/>
    <w:basedOn w:val="a0"/>
    <w:uiPriority w:val="99"/>
    <w:semiHidden/>
    <w:unhideWhenUsed/>
    <w:rsid w:val="007D6C03"/>
  </w:style>
  <w:style w:type="paragraph" w:styleId="ad">
    <w:name w:val="header"/>
    <w:basedOn w:val="a"/>
    <w:link w:val="ae"/>
    <w:uiPriority w:val="99"/>
    <w:unhideWhenUsed/>
    <w:rsid w:val="007D6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6C03"/>
    <w:rPr>
      <w:rFonts w:ascii="Calibri" w:eastAsia="Times New Roman" w:hAnsi="Calibri" w:cs="Times New Roman"/>
    </w:rPr>
  </w:style>
  <w:style w:type="paragraph" w:styleId="af">
    <w:name w:val="footer"/>
    <w:basedOn w:val="a"/>
    <w:link w:val="af0"/>
    <w:uiPriority w:val="99"/>
    <w:unhideWhenUsed/>
    <w:rsid w:val="007D6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D6C03"/>
    <w:rPr>
      <w:rFonts w:ascii="Calibri" w:eastAsia="Times New Roman" w:hAnsi="Calibri" w:cs="Times New Roman"/>
    </w:rPr>
  </w:style>
  <w:style w:type="table" w:styleId="af1">
    <w:name w:val="Table Grid"/>
    <w:basedOn w:val="a1"/>
    <w:uiPriority w:val="59"/>
    <w:rsid w:val="00C125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Без интервала2"/>
    <w:rsid w:val="008266CA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Subtitle"/>
    <w:basedOn w:val="a"/>
    <w:next w:val="a"/>
    <w:link w:val="af3"/>
    <w:qFormat/>
    <w:rsid w:val="008266CA"/>
    <w:pPr>
      <w:numPr>
        <w:ilvl w:val="1"/>
      </w:numPr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rsid w:val="008266CA"/>
    <w:rPr>
      <w:rFonts w:ascii="Cambria" w:eastAsia="Calibri" w:hAnsi="Cambria" w:cs="Times New Roman"/>
      <w:i/>
      <w:iCs/>
      <w:color w:val="4F81BD"/>
      <w:spacing w:val="15"/>
      <w:sz w:val="24"/>
      <w:szCs w:val="24"/>
    </w:rPr>
  </w:style>
  <w:style w:type="character" w:customStyle="1" w:styleId="14">
    <w:name w:val="Слабое выделение1"/>
    <w:rsid w:val="008266CA"/>
    <w:rPr>
      <w:i/>
      <w:color w:val="808080"/>
    </w:rPr>
  </w:style>
  <w:style w:type="paragraph" w:customStyle="1" w:styleId="31">
    <w:name w:val="Основной текст 31"/>
    <w:basedOn w:val="a"/>
    <w:rsid w:val="00417BC9"/>
    <w:pPr>
      <w:widowControl w:val="0"/>
      <w:spacing w:after="0" w:line="240" w:lineRule="auto"/>
      <w:jc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32">
    <w:name w:val="Без интервала3"/>
    <w:rsid w:val="0009375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720D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17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7710B"/>
    <w:rPr>
      <w:rFonts w:ascii="Tahoma" w:eastAsia="Times New Roman" w:hAnsi="Tahoma" w:cs="Tahoma"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8906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ate-display-single">
    <w:name w:val="date-display-single"/>
    <w:basedOn w:val="a0"/>
    <w:rsid w:val="00106A55"/>
  </w:style>
  <w:style w:type="paragraph" w:customStyle="1" w:styleId="ConsPlusNormal">
    <w:name w:val="ConsPlusNormal"/>
    <w:link w:val="ConsPlusNormal0"/>
    <w:rsid w:val="00782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EA3719"/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782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f7">
    <w:name w:val="List Paragraph"/>
    <w:basedOn w:val="a"/>
    <w:uiPriority w:val="34"/>
    <w:qFormat/>
    <w:rsid w:val="005F0B16"/>
    <w:pPr>
      <w:ind w:left="720"/>
      <w:contextualSpacing/>
    </w:pPr>
  </w:style>
  <w:style w:type="paragraph" w:customStyle="1" w:styleId="15">
    <w:name w:val="Обычный1"/>
    <w:rsid w:val="00902022"/>
    <w:pPr>
      <w:spacing w:after="0" w:line="240" w:lineRule="auto"/>
    </w:pPr>
    <w:rPr>
      <w:rFonts w:ascii="Times" w:eastAsia="Times" w:hAnsi="Times" w:cs="Times"/>
      <w:sz w:val="20"/>
      <w:szCs w:val="20"/>
      <w:lang w:eastAsia="ru-RU"/>
    </w:rPr>
  </w:style>
  <w:style w:type="paragraph" w:customStyle="1" w:styleId="font5">
    <w:name w:val="font5"/>
    <w:basedOn w:val="a"/>
    <w:rsid w:val="00AC6FA6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075BD6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075BD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5119F4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5119F4"/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6F2B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9000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Гипертекстовая ссылка"/>
    <w:basedOn w:val="a4"/>
    <w:uiPriority w:val="99"/>
    <w:rsid w:val="009743E8"/>
    <w:rPr>
      <w:b/>
      <w:bCs/>
      <w:color w:val="106BBE"/>
      <w:sz w:val="26"/>
    </w:rPr>
  </w:style>
  <w:style w:type="paragraph" w:customStyle="1" w:styleId="afb">
    <w:name w:val="Нормальный (таблица)"/>
    <w:basedOn w:val="a"/>
    <w:next w:val="a"/>
    <w:uiPriority w:val="99"/>
    <w:rsid w:val="009743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c">
    <w:name w:val="Таблицы (моноширинный)"/>
    <w:basedOn w:val="a"/>
    <w:next w:val="a"/>
    <w:uiPriority w:val="99"/>
    <w:rsid w:val="009743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ConsPlusCell">
    <w:name w:val="ConsPlusCell"/>
    <w:rsid w:val="009743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B09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xl100">
    <w:name w:val="xl100"/>
    <w:basedOn w:val="a"/>
    <w:rsid w:val="005512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01">
    <w:name w:val="xl101"/>
    <w:basedOn w:val="a"/>
    <w:rsid w:val="0055127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02">
    <w:name w:val="xl102"/>
    <w:basedOn w:val="a"/>
    <w:rsid w:val="00551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"/>
    <w:rsid w:val="005512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04">
    <w:name w:val="xl104"/>
    <w:basedOn w:val="a"/>
    <w:rsid w:val="005512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05">
    <w:name w:val="xl105"/>
    <w:basedOn w:val="a"/>
    <w:rsid w:val="0055127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06">
    <w:name w:val="xl106"/>
    <w:basedOn w:val="a"/>
    <w:rsid w:val="005512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07">
    <w:name w:val="xl107"/>
    <w:basedOn w:val="a"/>
    <w:rsid w:val="0055127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08">
    <w:name w:val="xl108"/>
    <w:basedOn w:val="a"/>
    <w:rsid w:val="0055127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09">
    <w:name w:val="xl109"/>
    <w:basedOn w:val="a"/>
    <w:rsid w:val="0055127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110">
    <w:name w:val="xl110"/>
    <w:basedOn w:val="a"/>
    <w:rsid w:val="0055127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11">
    <w:name w:val="xl111"/>
    <w:basedOn w:val="a"/>
    <w:rsid w:val="0055127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12">
    <w:name w:val="xl112"/>
    <w:basedOn w:val="a"/>
    <w:rsid w:val="005512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13">
    <w:name w:val="xl113"/>
    <w:basedOn w:val="a"/>
    <w:rsid w:val="005512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minzdravtuva.ru/&#8226;&#1087;&#1088;&#1086;&#1077;&#1082;&#1090;&#1099;-&#1084;&#1080;&#1085;&#1079;&#1076;&#1088;&#1072;&#1074;&#1072;-&#1088;&#1077;&#1089;&#1087;&#1091;&#1073;&#1083;&#1080;&#1082;&#1080;-&#1090;&#1099;&#1074;&#1072;/&#1088;&#1072;&#1079;&#1074;&#1080;&#1090;&#1080;&#1077;-&#1079;&#1076;&#1088;&#1072;&#1074;&#1086;&#1086;&#1093;&#1088;&#1072;&#1085;&#1077;&#1085;&#1080;&#1103;-&#1085;&#1072;-2018-2025-&#1075;&#1086;&#1076;&#1099;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inzdravtuva.ru/&#8226;&#1087;&#1088;&#1086;&#1077;&#1082;&#1090;&#1099;-&#1084;&#1080;&#1085;&#1079;&#1076;&#1088;&#1072;&#1074;&#1072;-&#1088;&#1077;&#1089;&#1087;&#1091;&#1073;&#1083;&#1080;&#1082;&#1080;-&#1090;&#1099;&#1074;&#1072;/&#1088;&#1072;&#1079;&#1074;&#1080;&#1090;&#1080;&#1077;-&#1079;&#1076;&#1088;&#1072;&#1074;&#1086;&#1086;&#1093;&#1088;&#1072;&#1085;&#1077;&#1085;&#1080;&#1103;-&#1085;&#1072;-2018-2025-&#1075;&#1086;&#1076;&#1099;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inzdravtuva.ru/&#8226;&#1087;&#1088;&#1086;&#1077;&#1082;&#1090;&#1099;-&#1084;&#1080;&#1085;&#1079;&#1076;&#1088;&#1072;&#1074;&#1072;-&#1088;&#1077;&#1089;&#1087;&#1091;&#1073;&#1083;&#1080;&#1082;&#1080;-&#1090;&#1099;&#1074;&#1072;/&#1088;&#1072;&#1079;&#1074;&#1080;&#1090;&#1080;&#1077;-&#1079;&#1076;&#1088;&#1072;&#1074;&#1086;&#1086;&#1093;&#1088;&#1072;&#1085;&#1077;&#1085;&#1080;&#1103;-&#1085;&#1072;-2018-2025-&#1075;&#1086;&#1076;&#1099;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zdravtuva.ru/&#8226;&#1087;&#1088;&#1086;&#1077;&#1082;&#1090;&#1099;-&#1084;&#1080;&#1085;&#1079;&#1076;&#1088;&#1072;&#1074;&#1072;-&#1088;&#1077;&#1089;&#1087;&#1091;&#1073;&#1083;&#1080;&#1082;&#1080;-&#1090;&#1099;&#1074;&#1072;/&#1088;&#1072;&#1079;&#1074;&#1080;&#1090;&#1080;&#1077;-&#1079;&#1076;&#1088;&#1072;&#1074;&#1086;&#1086;&#1093;&#1088;&#1072;&#1085;&#1077;&#1085;&#1080;&#1103;-&#1085;&#1072;-2018-2025-&#1075;&#1086;&#1076;&#1099;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nzdravtuva.ru/&#8226;&#1087;&#1088;&#1086;&#1077;&#1082;&#1090;&#1099;-&#1084;&#1080;&#1085;&#1079;&#1076;&#1088;&#1072;&#1074;&#1072;-&#1088;&#1077;&#1089;&#1087;&#1091;&#1073;&#1083;&#1080;&#1082;&#1080;-&#1090;&#1099;&#1074;&#1072;/&#1088;&#1072;&#1079;&#1074;&#1080;&#1090;&#1080;&#1077;-&#1079;&#1076;&#1088;&#1072;&#1074;&#1086;&#1086;&#1093;&#1088;&#1072;&#1085;&#1077;&#1085;&#1080;&#1103;-&#1085;&#1072;-2018-2025-&#1075;&#1086;&#1076;&#1099;.html" TargetMode="External"/><Relationship Id="rId10" Type="http://schemas.openxmlformats.org/officeDocument/2006/relationships/hyperlink" Target="https://minzdravtuva.ru/&#8226;&#1087;&#1088;&#1086;&#1077;&#1082;&#1090;&#1099;-&#1084;&#1080;&#1085;&#1079;&#1076;&#1088;&#1072;&#1074;&#1072;-&#1088;&#1077;&#1089;&#1087;&#1091;&#1073;&#1083;&#1080;&#1082;&#1080;-&#1090;&#1099;&#1074;&#1072;/&#1088;&#1072;&#1079;&#1074;&#1080;&#1090;&#1080;&#1077;-&#1079;&#1076;&#1088;&#1072;&#1074;&#1086;&#1086;&#1093;&#1088;&#1072;&#1085;&#1077;&#1085;&#1080;&#1103;-&#1085;&#1072;-2018-2025-&#1075;&#1086;&#1076;&#1099;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zdravtuva.ru/&#8226;&#1087;&#1088;&#1086;&#1077;&#1082;&#1090;&#1099;-&#1084;&#1080;&#1085;&#1079;&#1076;&#1088;&#1072;&#1074;&#1072;-&#1088;&#1077;&#1089;&#1087;&#1091;&#1073;&#1083;&#1080;&#1082;&#1080;-&#1090;&#1099;&#1074;&#1072;/&#1088;&#1072;&#1079;&#1074;&#1080;&#1090;&#1080;&#1077;-&#1079;&#1076;&#1088;&#1072;&#1074;&#1086;&#1086;&#1093;&#1088;&#1072;&#1085;&#1077;&#1085;&#1080;&#1103;-&#1085;&#1072;-2018-2025-&#1075;&#1086;&#1076;&#1099;.html" TargetMode="External"/><Relationship Id="rId14" Type="http://schemas.openxmlformats.org/officeDocument/2006/relationships/hyperlink" Target="https://minzdravtuva.ru/&#8226;&#1087;&#1088;&#1086;&#1077;&#1082;&#1090;&#1099;-&#1084;&#1080;&#1085;&#1079;&#1076;&#1088;&#1072;&#1074;&#1072;-&#1088;&#1077;&#1089;&#1087;&#1091;&#1073;&#1083;&#1080;&#1082;&#1080;-&#1090;&#1099;&#1074;&#1072;/&#1088;&#1072;&#1079;&#1074;&#1080;&#1090;&#1080;&#1077;-&#1079;&#1076;&#1088;&#1072;&#1074;&#1086;&#1086;&#1093;&#1088;&#1072;&#1085;&#1077;&#1085;&#1080;&#1103;-&#1085;&#1072;-2018-2025-&#1075;&#1086;&#1076;&#1099;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48CA9-85F6-48DE-8601-88DC3A49E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75</Pages>
  <Words>18090</Words>
  <Characters>103113</Characters>
  <Application>Microsoft Office Word</Application>
  <DocSecurity>0</DocSecurity>
  <Lines>859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Тас-оол Оксана Всеволодовна</cp:lastModifiedBy>
  <cp:revision>3</cp:revision>
  <cp:lastPrinted>2024-04-11T03:18:00Z</cp:lastPrinted>
  <dcterms:created xsi:type="dcterms:W3CDTF">2024-04-11T03:18:00Z</dcterms:created>
  <dcterms:modified xsi:type="dcterms:W3CDTF">2024-04-11T03:19:00Z</dcterms:modified>
</cp:coreProperties>
</file>